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AD2" w:rsidRPr="004F349F" w:rsidRDefault="004F349F" w:rsidP="00123AD2">
      <w:pPr>
        <w:spacing w:after="240" w:line="276" w:lineRule="auto"/>
        <w:ind w:left="426" w:firstLine="0"/>
        <w:jc w:val="center"/>
        <w:rPr>
          <w:rFonts w:ascii="Trebuchet MS" w:hAnsi="Trebuchet MS"/>
          <w:sz w:val="40"/>
          <w:szCs w:val="40"/>
          <w:lang w:val="fr-FR"/>
        </w:rPr>
      </w:pPr>
      <w:r w:rsidRPr="004F349F">
        <w:rPr>
          <w:rFonts w:ascii="Trebuchet MS" w:hAnsi="Trebuchet MS"/>
          <w:sz w:val="40"/>
          <w:szCs w:val="40"/>
          <w:lang w:val="fr-FR"/>
        </w:rPr>
        <w:t>Métiers et complémentarités</w:t>
      </w:r>
    </w:p>
    <w:p w:rsidR="00123AD2" w:rsidRPr="004F349F" w:rsidRDefault="00123AD2" w:rsidP="00123AD2">
      <w:pPr>
        <w:spacing w:after="240" w:line="276" w:lineRule="auto"/>
        <w:ind w:left="426" w:firstLine="0"/>
        <w:jc w:val="center"/>
        <w:rPr>
          <w:rFonts w:ascii="Trebuchet MS" w:hAnsi="Trebuchet MS"/>
          <w:lang w:val="fr-FR"/>
        </w:rPr>
      </w:pPr>
    </w:p>
    <w:p w:rsidR="00123AD2" w:rsidRPr="004F349F" w:rsidRDefault="00123AD2" w:rsidP="00123AD2">
      <w:pPr>
        <w:spacing w:after="240" w:line="276" w:lineRule="auto"/>
        <w:ind w:left="426" w:firstLine="0"/>
        <w:jc w:val="center"/>
        <w:rPr>
          <w:rFonts w:ascii="Trebuchet MS" w:hAnsi="Trebuchet MS"/>
          <w:lang w:val="fr-FR"/>
        </w:rPr>
      </w:pPr>
    </w:p>
    <w:p w:rsidR="00123AD2" w:rsidRPr="004F349F" w:rsidRDefault="00123AD2" w:rsidP="00123AD2">
      <w:pPr>
        <w:spacing w:after="240" w:line="276" w:lineRule="auto"/>
        <w:ind w:left="426" w:firstLine="0"/>
        <w:jc w:val="center"/>
        <w:rPr>
          <w:rFonts w:ascii="Trebuchet MS" w:hAnsi="Trebuchet MS"/>
          <w:lang w:val="fr-FR"/>
        </w:rPr>
      </w:pPr>
    </w:p>
    <w:p w:rsidR="00123AD2" w:rsidRPr="004F349F" w:rsidRDefault="00BB414E" w:rsidP="00123AD2">
      <w:pPr>
        <w:pStyle w:val="TM1"/>
        <w:tabs>
          <w:tab w:val="left" w:pos="426"/>
          <w:tab w:val="right" w:leader="dot" w:pos="9060"/>
        </w:tabs>
        <w:spacing w:after="240" w:line="276" w:lineRule="auto"/>
        <w:ind w:left="425" w:firstLine="0"/>
        <w:rPr>
          <w:b/>
          <w:sz w:val="24"/>
          <w:szCs w:val="22"/>
        </w:rPr>
      </w:pPr>
      <w:r w:rsidRPr="004F349F">
        <w:rPr>
          <w:b/>
          <w:sz w:val="24"/>
          <w:szCs w:val="22"/>
        </w:rPr>
        <w:t xml:space="preserve"> </w:t>
      </w:r>
    </w:p>
    <w:p w:rsidR="00123AD2" w:rsidRPr="004F349F" w:rsidRDefault="00123AD2" w:rsidP="00123AD2">
      <w:pPr>
        <w:pStyle w:val="TM1"/>
        <w:tabs>
          <w:tab w:val="left" w:pos="426"/>
          <w:tab w:val="right" w:leader="dot" w:pos="9060"/>
        </w:tabs>
        <w:spacing w:after="240" w:line="276" w:lineRule="auto"/>
        <w:ind w:left="425" w:firstLine="0"/>
        <w:rPr>
          <w:b/>
          <w:sz w:val="24"/>
          <w:szCs w:val="22"/>
        </w:rPr>
      </w:pPr>
    </w:p>
    <w:p w:rsidR="00123AD2" w:rsidRPr="004F349F" w:rsidRDefault="00123AD2" w:rsidP="00123AD2">
      <w:pPr>
        <w:pStyle w:val="TM1"/>
        <w:tabs>
          <w:tab w:val="left" w:pos="426"/>
          <w:tab w:val="right" w:leader="dot" w:pos="9060"/>
        </w:tabs>
        <w:spacing w:after="240" w:line="276" w:lineRule="auto"/>
        <w:ind w:left="425" w:firstLine="0"/>
        <w:rPr>
          <w:b/>
          <w:sz w:val="24"/>
          <w:szCs w:val="22"/>
        </w:rPr>
      </w:pPr>
    </w:p>
    <w:p w:rsidR="002A72C8" w:rsidRPr="004F349F" w:rsidRDefault="002A72C8" w:rsidP="00DD42B0">
      <w:pPr>
        <w:jc w:val="both"/>
        <w:rPr>
          <w:rFonts w:ascii="Trebuchet MS" w:hAnsi="Trebuchet MS"/>
          <w:b/>
          <w:sz w:val="24"/>
          <w:szCs w:val="24"/>
          <w:lang w:val="fr-FR"/>
        </w:rPr>
      </w:pPr>
      <w:r w:rsidRPr="004F349F">
        <w:rPr>
          <w:rFonts w:ascii="Trebuchet MS" w:hAnsi="Trebuchet MS"/>
          <w:b/>
          <w:sz w:val="24"/>
          <w:szCs w:val="24"/>
          <w:lang w:val="fr-FR"/>
        </w:rPr>
        <w:br w:type="page"/>
      </w:r>
    </w:p>
    <w:p w:rsidR="00881BD8" w:rsidRPr="004F349F" w:rsidRDefault="00881BD8" w:rsidP="00DD42B0">
      <w:pPr>
        <w:ind w:left="2832" w:firstLine="708"/>
        <w:jc w:val="both"/>
        <w:rPr>
          <w:rFonts w:ascii="Trebuchet MS" w:hAnsi="Trebuchet MS"/>
          <w:b/>
          <w:sz w:val="24"/>
          <w:szCs w:val="24"/>
          <w:lang w:val="fr-FR"/>
        </w:rPr>
      </w:pPr>
    </w:p>
    <w:p w:rsidR="00306D57" w:rsidRPr="004F349F" w:rsidRDefault="002A72C8" w:rsidP="00306D57">
      <w:pPr>
        <w:pStyle w:val="LSEnjeux"/>
        <w:rPr>
          <w:rFonts w:eastAsia="Calibri"/>
          <w:color w:val="auto"/>
        </w:rPr>
      </w:pPr>
      <w:r w:rsidRPr="004F349F">
        <w:rPr>
          <w:color w:val="auto"/>
          <w:sz w:val="24"/>
          <w:szCs w:val="24"/>
        </w:rPr>
        <w:br w:type="page"/>
      </w:r>
    </w:p>
    <w:p w:rsidR="00046F60" w:rsidRPr="004F349F" w:rsidRDefault="00046F60" w:rsidP="00046F60">
      <w:pPr>
        <w:ind w:firstLine="0"/>
        <w:rPr>
          <w:rFonts w:ascii="Trebuchet MS" w:hAnsi="Trebuchet MS" w:cs="Arial"/>
          <w:b/>
          <w:lang w:val="fr-FR"/>
        </w:rPr>
      </w:pPr>
    </w:p>
    <w:p w:rsidR="00046F60" w:rsidRPr="004F349F" w:rsidRDefault="00046F60" w:rsidP="00046F60">
      <w:pPr>
        <w:spacing w:line="360" w:lineRule="auto"/>
        <w:ind w:firstLine="0"/>
        <w:rPr>
          <w:rFonts w:ascii="Trebuchet MS" w:hAnsi="Trebuchet MS" w:cs="Arial"/>
          <w:b/>
          <w:lang w:val="fr-FR"/>
        </w:rPr>
      </w:pPr>
      <w:r w:rsidRPr="004F349F">
        <w:rPr>
          <w:rFonts w:ascii="Trebuchet MS" w:hAnsi="Trebuchet MS" w:cs="Arial"/>
          <w:b/>
          <w:lang w:val="fr-FR"/>
        </w:rPr>
        <w:t>Animation : Didier TRONCHE – CPC</w:t>
      </w:r>
    </w:p>
    <w:p w:rsidR="00792DA9" w:rsidRPr="004F349F" w:rsidRDefault="00046F60" w:rsidP="00792DA9">
      <w:pPr>
        <w:spacing w:line="360" w:lineRule="auto"/>
        <w:ind w:firstLine="0"/>
        <w:rPr>
          <w:rFonts w:ascii="Trebuchet MS" w:hAnsi="Trebuchet MS" w:cs="Arial"/>
          <w:b/>
          <w:lang w:val="fr-FR"/>
        </w:rPr>
      </w:pPr>
      <w:r w:rsidRPr="004F349F">
        <w:rPr>
          <w:rFonts w:ascii="Trebuchet MS" w:hAnsi="Trebuchet MS" w:cs="Arial"/>
          <w:b/>
          <w:lang w:val="fr-FR"/>
        </w:rPr>
        <w:t>Co-animation</w:t>
      </w:r>
      <w:r w:rsidR="0028379F" w:rsidRPr="004F349F">
        <w:rPr>
          <w:rFonts w:ascii="Trebuchet MS" w:hAnsi="Trebuchet MS" w:cs="Arial"/>
          <w:b/>
          <w:lang w:val="fr-FR"/>
        </w:rPr>
        <w:t>-</w:t>
      </w:r>
      <w:r w:rsidRPr="004F349F">
        <w:rPr>
          <w:rFonts w:ascii="Trebuchet MS" w:hAnsi="Trebuchet MS" w:cs="Arial"/>
          <w:b/>
          <w:lang w:val="fr-FR"/>
        </w:rPr>
        <w:t xml:space="preserve">rédaction : Isabelle KITTEL </w:t>
      </w:r>
      <w:r w:rsidR="0028379F" w:rsidRPr="004F349F">
        <w:rPr>
          <w:rFonts w:ascii="Trebuchet MS" w:hAnsi="Trebuchet MS" w:cs="Arial"/>
          <w:b/>
          <w:lang w:val="fr-FR"/>
        </w:rPr>
        <w:t>(</w:t>
      </w:r>
      <w:r w:rsidRPr="004F349F">
        <w:rPr>
          <w:rFonts w:ascii="Trebuchet MS" w:hAnsi="Trebuchet MS" w:cs="Arial"/>
          <w:b/>
          <w:lang w:val="fr-FR"/>
        </w:rPr>
        <w:t>DGCS</w:t>
      </w:r>
      <w:r w:rsidR="0028379F" w:rsidRPr="004F349F">
        <w:rPr>
          <w:rFonts w:ascii="Trebuchet MS" w:hAnsi="Trebuchet MS" w:cs="Arial"/>
          <w:b/>
          <w:lang w:val="fr-FR"/>
        </w:rPr>
        <w:t>)</w:t>
      </w:r>
    </w:p>
    <w:p w:rsidR="00792DA9" w:rsidRPr="004F349F" w:rsidRDefault="00792DA9" w:rsidP="003B2596">
      <w:pPr>
        <w:pStyle w:val="LSEnjeux"/>
        <w:rPr>
          <w:rFonts w:eastAsia="Calibri"/>
          <w:color w:val="auto"/>
        </w:rPr>
      </w:pPr>
    </w:p>
    <w:p w:rsidR="003B2596" w:rsidRPr="004F349F" w:rsidRDefault="003B2596" w:rsidP="003B2596">
      <w:pPr>
        <w:pStyle w:val="LSEnjeux"/>
        <w:rPr>
          <w:rFonts w:eastAsia="Calibri"/>
          <w:color w:val="auto"/>
        </w:rPr>
      </w:pPr>
      <w:r w:rsidRPr="004F349F">
        <w:rPr>
          <w:rFonts w:eastAsia="Calibri"/>
          <w:color w:val="auto"/>
        </w:rPr>
        <w:t>Composition du groupe de travail</w:t>
      </w:r>
    </w:p>
    <w:p w:rsidR="00792DA9" w:rsidRPr="004F349F" w:rsidRDefault="00792DA9" w:rsidP="00046F60">
      <w:pPr>
        <w:spacing w:line="360" w:lineRule="auto"/>
        <w:ind w:firstLine="0"/>
        <w:jc w:val="both"/>
        <w:rPr>
          <w:rFonts w:ascii="Trebuchet MS" w:hAnsi="Trebuchet MS" w:cs="Arial"/>
          <w:lang w:val="fr-FR"/>
        </w:rPr>
      </w:pPr>
    </w:p>
    <w:p w:rsidR="00306D57" w:rsidRPr="004F349F" w:rsidRDefault="00306D57" w:rsidP="00046F60">
      <w:pPr>
        <w:spacing w:line="360" w:lineRule="auto"/>
        <w:ind w:firstLine="0"/>
        <w:jc w:val="both"/>
        <w:rPr>
          <w:rFonts w:ascii="Trebuchet MS" w:hAnsi="Trebuchet MS"/>
          <w:lang w:val="fr-FR"/>
        </w:rPr>
      </w:pPr>
      <w:r w:rsidRPr="004F349F">
        <w:rPr>
          <w:rFonts w:ascii="Trebuchet MS" w:hAnsi="Trebuchet MS" w:cs="Arial"/>
          <w:lang w:val="fr-FR"/>
        </w:rPr>
        <w:t xml:space="preserve">Elisabeth BIERN, Catherine TOURTIER (DRJSCS </w:t>
      </w:r>
      <w:r w:rsidR="00BC5C9C" w:rsidRPr="004F349F">
        <w:rPr>
          <w:rFonts w:ascii="Trebuchet MS" w:hAnsi="Trebuchet MS" w:cs="Arial"/>
          <w:lang w:val="fr-FR"/>
        </w:rPr>
        <w:t>Î</w:t>
      </w:r>
      <w:r w:rsidRPr="004F349F">
        <w:rPr>
          <w:rFonts w:ascii="Trebuchet MS" w:hAnsi="Trebuchet MS" w:cs="Arial"/>
          <w:lang w:val="fr-FR"/>
        </w:rPr>
        <w:t>le-de-France)</w:t>
      </w:r>
    </w:p>
    <w:p w:rsidR="00306D57" w:rsidRPr="004F349F" w:rsidRDefault="00306D57" w:rsidP="00046F60">
      <w:pPr>
        <w:spacing w:line="360" w:lineRule="auto"/>
        <w:ind w:firstLine="0"/>
        <w:jc w:val="both"/>
        <w:rPr>
          <w:rFonts w:ascii="Trebuchet MS" w:hAnsi="Trebuchet MS"/>
          <w:lang w:val="fr-FR"/>
        </w:rPr>
      </w:pPr>
      <w:r w:rsidRPr="004F349F">
        <w:rPr>
          <w:rFonts w:ascii="Trebuchet MS" w:hAnsi="Trebuchet MS" w:cs="Arial"/>
          <w:lang w:val="fr-FR"/>
        </w:rPr>
        <w:t>Capucine BIGOTE (UNIFAF)</w:t>
      </w:r>
    </w:p>
    <w:p w:rsidR="00306D57" w:rsidRPr="004F349F" w:rsidRDefault="00306D57" w:rsidP="00046F60">
      <w:pPr>
        <w:spacing w:line="360" w:lineRule="auto"/>
        <w:ind w:firstLine="0"/>
        <w:jc w:val="both"/>
        <w:rPr>
          <w:rFonts w:ascii="Trebuchet MS" w:hAnsi="Trebuchet MS"/>
          <w:lang w:val="fr-FR"/>
        </w:rPr>
      </w:pPr>
      <w:r w:rsidRPr="004F349F">
        <w:rPr>
          <w:rFonts w:ascii="Trebuchet MS" w:hAnsi="Trebuchet MS" w:cs="Arial"/>
          <w:lang w:val="fr-FR"/>
        </w:rPr>
        <w:t>Diane BOSSIERE, Jacques FRAISSE, Didier VINCHES, Claude NOEL (UNAFORIS)</w:t>
      </w:r>
    </w:p>
    <w:p w:rsidR="00306D57" w:rsidRPr="004F349F" w:rsidRDefault="00306D57" w:rsidP="00046F60">
      <w:pPr>
        <w:spacing w:line="360" w:lineRule="auto"/>
        <w:ind w:firstLine="0"/>
        <w:jc w:val="both"/>
        <w:rPr>
          <w:rFonts w:ascii="Trebuchet MS" w:hAnsi="Trebuchet MS" w:cs="Arial"/>
          <w:lang w:val="fr-FR"/>
        </w:rPr>
      </w:pPr>
      <w:r w:rsidRPr="004F349F">
        <w:rPr>
          <w:rFonts w:ascii="Trebuchet MS" w:hAnsi="Trebuchet MS" w:cs="Arial"/>
          <w:lang w:val="fr-FR"/>
        </w:rPr>
        <w:t>Pierre Baptiste CORDIER-SIMONNEAU (CFTC)</w:t>
      </w:r>
    </w:p>
    <w:p w:rsidR="00306D57" w:rsidRPr="004F349F" w:rsidRDefault="00306D57" w:rsidP="00046F60">
      <w:pPr>
        <w:spacing w:line="360" w:lineRule="auto"/>
        <w:ind w:firstLine="0"/>
        <w:jc w:val="both"/>
        <w:rPr>
          <w:rFonts w:ascii="Trebuchet MS" w:hAnsi="Trebuchet MS" w:cs="Arial"/>
        </w:rPr>
      </w:pPr>
      <w:proofErr w:type="spellStart"/>
      <w:r w:rsidRPr="004F349F">
        <w:rPr>
          <w:rFonts w:ascii="Trebuchet MS" w:hAnsi="Trebuchet MS" w:cs="Arial"/>
        </w:rPr>
        <w:t>Gisèle</w:t>
      </w:r>
      <w:proofErr w:type="spellEnd"/>
      <w:r w:rsidRPr="004F349F">
        <w:rPr>
          <w:rFonts w:ascii="Trebuchet MS" w:hAnsi="Trebuchet MS" w:cs="Arial"/>
        </w:rPr>
        <w:t xml:space="preserve"> DAMBUYANT WARNY (RUFS)</w:t>
      </w:r>
    </w:p>
    <w:p w:rsidR="00306D57" w:rsidRPr="004F349F" w:rsidRDefault="00306D57" w:rsidP="00046F60">
      <w:pPr>
        <w:spacing w:line="360" w:lineRule="auto"/>
        <w:ind w:firstLine="0"/>
        <w:jc w:val="both"/>
        <w:rPr>
          <w:rFonts w:ascii="Trebuchet MS" w:hAnsi="Trebuchet MS" w:cs="Arial"/>
        </w:rPr>
      </w:pPr>
      <w:r w:rsidRPr="004F349F">
        <w:rPr>
          <w:rFonts w:ascii="Trebuchet MS" w:hAnsi="Trebuchet MS" w:cs="Arial"/>
        </w:rPr>
        <w:t>Patrick DEBIEUVRE (UNIFED)</w:t>
      </w:r>
    </w:p>
    <w:p w:rsidR="00306D57" w:rsidRPr="004F349F" w:rsidRDefault="00306D57" w:rsidP="00046F60">
      <w:pPr>
        <w:spacing w:line="360" w:lineRule="auto"/>
        <w:ind w:firstLine="0"/>
        <w:jc w:val="both"/>
        <w:rPr>
          <w:rFonts w:ascii="Trebuchet MS" w:hAnsi="Trebuchet MS" w:cs="Arial"/>
        </w:rPr>
      </w:pPr>
      <w:r w:rsidRPr="004F349F">
        <w:rPr>
          <w:rFonts w:ascii="Trebuchet MS" w:hAnsi="Trebuchet MS" w:cs="Arial"/>
        </w:rPr>
        <w:t>Marc DE MONTALEMBERT (RUFS)</w:t>
      </w:r>
    </w:p>
    <w:p w:rsidR="00306D57" w:rsidRPr="004F349F" w:rsidRDefault="00306D57" w:rsidP="00046F60">
      <w:pPr>
        <w:spacing w:line="360" w:lineRule="auto"/>
        <w:ind w:firstLine="0"/>
        <w:jc w:val="both"/>
        <w:rPr>
          <w:rFonts w:ascii="Trebuchet MS" w:hAnsi="Trebuchet MS" w:cs="Arial"/>
        </w:rPr>
      </w:pPr>
      <w:proofErr w:type="spellStart"/>
      <w:r w:rsidRPr="004F349F">
        <w:rPr>
          <w:rFonts w:ascii="Trebuchet MS" w:hAnsi="Trebuchet MS" w:cs="Arial"/>
        </w:rPr>
        <w:t>Joëlle</w:t>
      </w:r>
      <w:proofErr w:type="spellEnd"/>
      <w:r w:rsidRPr="004F349F">
        <w:rPr>
          <w:rFonts w:ascii="Trebuchet MS" w:hAnsi="Trebuchet MS" w:cs="Arial"/>
        </w:rPr>
        <w:t xml:space="preserve"> GARELLO (SNAECSO)</w:t>
      </w:r>
    </w:p>
    <w:p w:rsidR="00306D57" w:rsidRPr="004F349F" w:rsidRDefault="00306D57" w:rsidP="00046F60">
      <w:pPr>
        <w:spacing w:line="360" w:lineRule="auto"/>
        <w:ind w:firstLine="0"/>
        <w:jc w:val="both"/>
        <w:rPr>
          <w:rFonts w:ascii="Trebuchet MS" w:hAnsi="Trebuchet MS" w:cs="Arial"/>
        </w:rPr>
      </w:pPr>
      <w:proofErr w:type="spellStart"/>
      <w:r w:rsidRPr="004F349F">
        <w:rPr>
          <w:rFonts w:ascii="Trebuchet MS" w:hAnsi="Trebuchet MS" w:cs="Arial"/>
        </w:rPr>
        <w:t>Annick</w:t>
      </w:r>
      <w:proofErr w:type="spellEnd"/>
      <w:r w:rsidRPr="004F349F">
        <w:rPr>
          <w:rFonts w:ascii="Trebuchet MS" w:hAnsi="Trebuchet MS" w:cs="Arial"/>
        </w:rPr>
        <w:t xml:space="preserve"> GENTY (ANDASS)</w:t>
      </w:r>
    </w:p>
    <w:p w:rsidR="00306D57" w:rsidRPr="004F349F" w:rsidRDefault="00306D57" w:rsidP="00046F60">
      <w:pPr>
        <w:spacing w:line="360" w:lineRule="auto"/>
        <w:ind w:firstLine="0"/>
        <w:jc w:val="both"/>
        <w:rPr>
          <w:rFonts w:ascii="Trebuchet MS" w:hAnsi="Trebuchet MS"/>
          <w:lang w:val="fr-FR"/>
        </w:rPr>
      </w:pPr>
      <w:r w:rsidRPr="004F349F">
        <w:rPr>
          <w:rFonts w:ascii="Trebuchet MS" w:hAnsi="Trebuchet MS" w:cs="Arial"/>
          <w:lang w:val="fr-FR"/>
        </w:rPr>
        <w:t>Brigitte GRIVOT (DRJSCS Centre)</w:t>
      </w:r>
    </w:p>
    <w:p w:rsidR="00306D57" w:rsidRPr="004F349F" w:rsidRDefault="00306D57" w:rsidP="00046F60">
      <w:pPr>
        <w:spacing w:line="360" w:lineRule="auto"/>
        <w:ind w:firstLine="0"/>
        <w:jc w:val="both"/>
        <w:rPr>
          <w:rFonts w:ascii="Trebuchet MS" w:hAnsi="Trebuchet MS"/>
          <w:lang w:val="fr-FR"/>
        </w:rPr>
      </w:pPr>
      <w:r w:rsidRPr="004F349F">
        <w:rPr>
          <w:rFonts w:ascii="Trebuchet MS" w:hAnsi="Trebuchet MS" w:cs="Arial"/>
          <w:lang w:val="fr-FR"/>
        </w:rPr>
        <w:t>Françoise GUILLET (IGEN Éducation nationale)</w:t>
      </w:r>
    </w:p>
    <w:p w:rsidR="00306D57" w:rsidRPr="004F349F" w:rsidRDefault="00306D57" w:rsidP="00046F60">
      <w:pPr>
        <w:spacing w:line="360" w:lineRule="auto"/>
        <w:ind w:firstLine="0"/>
        <w:jc w:val="both"/>
        <w:rPr>
          <w:rFonts w:ascii="Trebuchet MS" w:hAnsi="Trebuchet MS" w:cs="Arial"/>
          <w:lang w:val="fr-FR"/>
        </w:rPr>
      </w:pPr>
      <w:r w:rsidRPr="004F349F">
        <w:rPr>
          <w:rFonts w:ascii="Trebuchet MS" w:hAnsi="Trebuchet MS" w:cs="Arial"/>
          <w:lang w:val="fr-FR"/>
        </w:rPr>
        <w:t>Maryvonne ISAAC DE LEMOS (DGER Agriculture)</w:t>
      </w:r>
    </w:p>
    <w:p w:rsidR="00306D57" w:rsidRPr="004F349F" w:rsidRDefault="00AB493A" w:rsidP="00046F60">
      <w:pPr>
        <w:spacing w:line="360" w:lineRule="auto"/>
        <w:ind w:firstLine="0"/>
        <w:jc w:val="both"/>
        <w:rPr>
          <w:rFonts w:ascii="Trebuchet MS" w:hAnsi="Trebuchet MS" w:cs="Arial"/>
          <w:lang w:val="fr-FR"/>
        </w:rPr>
      </w:pPr>
      <w:r w:rsidRPr="004F349F">
        <w:rPr>
          <w:rFonts w:ascii="Trebuchet MS" w:hAnsi="Trebuchet MS" w:cs="Arial"/>
          <w:lang w:val="fr-FR"/>
        </w:rPr>
        <w:t xml:space="preserve">Catherine KERNEUR, Amaury VILLE </w:t>
      </w:r>
      <w:r w:rsidR="00306D57" w:rsidRPr="004F349F">
        <w:rPr>
          <w:rFonts w:ascii="Trebuchet MS" w:hAnsi="Trebuchet MS" w:cs="Arial"/>
          <w:lang w:val="fr-FR"/>
        </w:rPr>
        <w:t>(DGESIP Enseignement supérieur)</w:t>
      </w:r>
    </w:p>
    <w:p w:rsidR="00306D57" w:rsidRPr="004F349F" w:rsidRDefault="00306D57" w:rsidP="00046F60">
      <w:pPr>
        <w:spacing w:line="360" w:lineRule="auto"/>
        <w:ind w:firstLine="0"/>
        <w:jc w:val="both"/>
        <w:rPr>
          <w:rFonts w:ascii="Trebuchet MS" w:hAnsi="Trebuchet MS" w:cs="Arial"/>
          <w:lang w:val="fr-FR"/>
        </w:rPr>
      </w:pPr>
      <w:r w:rsidRPr="004F349F">
        <w:rPr>
          <w:rFonts w:ascii="Trebuchet MS" w:hAnsi="Trebuchet MS" w:cs="Arial"/>
          <w:lang w:val="fr-FR"/>
        </w:rPr>
        <w:t>Vanessa LE BOTERF (UNIFED)</w:t>
      </w:r>
    </w:p>
    <w:p w:rsidR="00306D57" w:rsidRPr="004F349F" w:rsidRDefault="00306D57" w:rsidP="00046F60">
      <w:pPr>
        <w:spacing w:line="360" w:lineRule="auto"/>
        <w:ind w:firstLine="0"/>
        <w:jc w:val="both"/>
        <w:rPr>
          <w:rFonts w:ascii="Trebuchet MS" w:hAnsi="Trebuchet MS" w:cs="Arial"/>
          <w:lang w:val="fr-FR"/>
        </w:rPr>
      </w:pPr>
      <w:r w:rsidRPr="004F349F">
        <w:rPr>
          <w:rFonts w:ascii="Trebuchet MS" w:hAnsi="Trebuchet MS" w:cs="Arial"/>
          <w:lang w:val="fr-FR"/>
        </w:rPr>
        <w:t>Annie LECULEE (CGT)</w:t>
      </w:r>
    </w:p>
    <w:p w:rsidR="00306D57" w:rsidRPr="004F349F" w:rsidRDefault="00306D57" w:rsidP="00046F60">
      <w:pPr>
        <w:spacing w:line="360" w:lineRule="auto"/>
        <w:ind w:firstLine="0"/>
        <w:jc w:val="both"/>
        <w:rPr>
          <w:rFonts w:ascii="Trebuchet MS" w:hAnsi="Trebuchet MS" w:cs="Arial"/>
          <w:lang w:val="fr-FR"/>
        </w:rPr>
      </w:pPr>
      <w:r w:rsidRPr="004F349F">
        <w:rPr>
          <w:rFonts w:ascii="Trebuchet MS" w:hAnsi="Trebuchet MS" w:cs="Arial"/>
          <w:lang w:val="fr-FR"/>
        </w:rPr>
        <w:t>Philippe LEJEUNE (PJJ)</w:t>
      </w:r>
    </w:p>
    <w:p w:rsidR="00306D57" w:rsidRPr="004F349F" w:rsidRDefault="00306D57" w:rsidP="00046F60">
      <w:pPr>
        <w:spacing w:line="360" w:lineRule="auto"/>
        <w:ind w:firstLine="0"/>
        <w:jc w:val="both"/>
        <w:rPr>
          <w:rFonts w:ascii="Trebuchet MS" w:hAnsi="Trebuchet MS" w:cs="Arial"/>
          <w:lang w:val="fr-FR"/>
        </w:rPr>
      </w:pPr>
      <w:r w:rsidRPr="004F349F">
        <w:rPr>
          <w:rFonts w:ascii="Trebuchet MS" w:hAnsi="Trebuchet MS" w:cs="Arial"/>
          <w:lang w:val="fr-FR"/>
        </w:rPr>
        <w:t>Isabelle LEOMANT (UNIOPSS)</w:t>
      </w:r>
    </w:p>
    <w:p w:rsidR="00306D57" w:rsidRPr="004F349F" w:rsidRDefault="00306D57" w:rsidP="00046F60">
      <w:pPr>
        <w:spacing w:line="360" w:lineRule="auto"/>
        <w:ind w:firstLine="0"/>
        <w:jc w:val="both"/>
        <w:rPr>
          <w:rFonts w:ascii="Trebuchet MS" w:hAnsi="Trebuchet MS" w:cs="Arial"/>
          <w:lang w:val="fr-FR"/>
        </w:rPr>
      </w:pPr>
      <w:r w:rsidRPr="004F349F">
        <w:rPr>
          <w:rFonts w:ascii="Trebuchet MS" w:hAnsi="Trebuchet MS" w:cs="Arial"/>
          <w:lang w:val="fr-FR"/>
        </w:rPr>
        <w:t xml:space="preserve">Sylvie MAQUIN (DGESCO – Éducation nationale)  </w:t>
      </w:r>
    </w:p>
    <w:p w:rsidR="00306D57" w:rsidRPr="004F349F" w:rsidRDefault="00306D57" w:rsidP="00046F60">
      <w:pPr>
        <w:spacing w:line="360" w:lineRule="auto"/>
        <w:ind w:firstLine="0"/>
        <w:jc w:val="both"/>
        <w:rPr>
          <w:rFonts w:ascii="Trebuchet MS" w:hAnsi="Trebuchet MS" w:cs="Arial"/>
          <w:lang w:val="fr-FR"/>
        </w:rPr>
      </w:pPr>
      <w:r w:rsidRPr="004F349F">
        <w:rPr>
          <w:rFonts w:ascii="Trebuchet MS" w:hAnsi="Trebuchet MS" w:cs="Arial"/>
          <w:lang w:val="fr-FR"/>
        </w:rPr>
        <w:t>Aline MOUGENOT (CFTC)</w:t>
      </w:r>
    </w:p>
    <w:p w:rsidR="00306D57" w:rsidRPr="004F349F" w:rsidRDefault="00306D57" w:rsidP="00046F60">
      <w:pPr>
        <w:spacing w:line="360" w:lineRule="auto"/>
        <w:ind w:firstLine="0"/>
        <w:jc w:val="both"/>
        <w:rPr>
          <w:rFonts w:ascii="Trebuchet MS" w:hAnsi="Trebuchet MS" w:cs="Arial"/>
          <w:lang w:val="fr-FR"/>
        </w:rPr>
      </w:pPr>
      <w:r w:rsidRPr="004F349F">
        <w:rPr>
          <w:rFonts w:ascii="Trebuchet MS" w:hAnsi="Trebuchet MS" w:cs="Arial"/>
          <w:lang w:val="fr-FR"/>
        </w:rPr>
        <w:t xml:space="preserve">Serge NEDELEC </w:t>
      </w:r>
      <w:r w:rsidR="00AB493A" w:rsidRPr="004F349F">
        <w:rPr>
          <w:rFonts w:ascii="Trebuchet MS" w:hAnsi="Trebuchet MS" w:cs="Arial"/>
          <w:lang w:val="fr-FR"/>
        </w:rPr>
        <w:t>(M</w:t>
      </w:r>
      <w:r w:rsidRPr="004F349F">
        <w:rPr>
          <w:rFonts w:ascii="Trebuchet MS" w:hAnsi="Trebuchet MS" w:cs="Arial"/>
          <w:lang w:val="fr-FR"/>
        </w:rPr>
        <w:t>inistère Ville)</w:t>
      </w:r>
    </w:p>
    <w:p w:rsidR="000E3F40" w:rsidRDefault="000E3F40" w:rsidP="000E3F40">
      <w:pPr>
        <w:spacing w:line="360" w:lineRule="auto"/>
        <w:ind w:firstLine="0"/>
        <w:jc w:val="both"/>
        <w:rPr>
          <w:rFonts w:ascii="Trebuchet MS" w:hAnsi="Trebuchet MS" w:cs="Arial"/>
          <w:lang w:val="fr-FR"/>
        </w:rPr>
      </w:pPr>
      <w:proofErr w:type="spellStart"/>
      <w:r>
        <w:rPr>
          <w:rFonts w:ascii="Trebuchet MS" w:hAnsi="Trebuchet MS" w:cs="Arial"/>
          <w:lang w:val="fr-FR"/>
        </w:rPr>
        <w:t>Filipa</w:t>
      </w:r>
      <w:proofErr w:type="spellEnd"/>
      <w:r>
        <w:rPr>
          <w:rFonts w:ascii="Trebuchet MS" w:hAnsi="Trebuchet MS" w:cs="Arial"/>
          <w:lang w:val="fr-FR"/>
        </w:rPr>
        <w:t xml:space="preserve"> PATRIARCA (CFTC)</w:t>
      </w:r>
    </w:p>
    <w:p w:rsidR="000E3F40" w:rsidRDefault="000E3F40" w:rsidP="000E3F40">
      <w:pPr>
        <w:spacing w:line="360" w:lineRule="auto"/>
        <w:ind w:firstLine="0"/>
        <w:jc w:val="both"/>
        <w:rPr>
          <w:rFonts w:ascii="Trebuchet MS" w:hAnsi="Trebuchet MS" w:cs="Arial"/>
          <w:lang w:val="fr-FR"/>
        </w:rPr>
      </w:pPr>
      <w:r>
        <w:rPr>
          <w:rFonts w:ascii="Trebuchet MS" w:hAnsi="Trebuchet MS" w:cs="Arial"/>
          <w:lang w:val="fr-FR"/>
        </w:rPr>
        <w:t>Manuel PELISSIE (UNIFED)</w:t>
      </w:r>
    </w:p>
    <w:p w:rsidR="000E3F40" w:rsidRPr="000E3F40" w:rsidRDefault="000E3F40" w:rsidP="000E3F40">
      <w:pPr>
        <w:spacing w:line="360" w:lineRule="auto"/>
        <w:ind w:firstLine="0"/>
        <w:jc w:val="both"/>
        <w:rPr>
          <w:rFonts w:ascii="Trebuchet MS" w:hAnsi="Trebuchet MS" w:cs="Arial"/>
          <w:lang w:val="fr-FR"/>
        </w:rPr>
      </w:pPr>
      <w:r w:rsidRPr="000E3F40">
        <w:rPr>
          <w:rFonts w:ascii="Trebuchet MS" w:hAnsi="Trebuchet MS" w:cs="Arial"/>
          <w:lang w:val="fr-FR"/>
        </w:rPr>
        <w:t xml:space="preserve">Claire PERRAULT, </w:t>
      </w:r>
      <w:proofErr w:type="spellStart"/>
      <w:r w:rsidRPr="000E3F40">
        <w:rPr>
          <w:rFonts w:ascii="Trebuchet MS" w:hAnsi="Trebuchet MS" w:cs="Arial"/>
          <w:lang w:val="fr-FR"/>
        </w:rPr>
        <w:t>Manuella</w:t>
      </w:r>
      <w:proofErr w:type="spellEnd"/>
      <w:r w:rsidRPr="000E3F40">
        <w:rPr>
          <w:rFonts w:ascii="Trebuchet MS" w:hAnsi="Trebuchet MS" w:cs="Arial"/>
          <w:lang w:val="fr-FR"/>
        </w:rPr>
        <w:t xml:space="preserve"> PINTO (CPNE BAD)</w:t>
      </w:r>
    </w:p>
    <w:p w:rsidR="00306D57" w:rsidRPr="004F349F" w:rsidRDefault="00306D57" w:rsidP="00046F60">
      <w:pPr>
        <w:spacing w:line="360" w:lineRule="auto"/>
        <w:ind w:firstLine="0"/>
        <w:jc w:val="both"/>
        <w:rPr>
          <w:rFonts w:ascii="Trebuchet MS" w:hAnsi="Trebuchet MS" w:cs="Arial"/>
          <w:lang w:val="fr-FR"/>
        </w:rPr>
      </w:pPr>
      <w:r w:rsidRPr="004F349F">
        <w:rPr>
          <w:rFonts w:ascii="Trebuchet MS" w:hAnsi="Trebuchet MS" w:cs="Arial"/>
          <w:lang w:val="fr-FR"/>
        </w:rPr>
        <w:t>Jean Baptiste PLARIER (CPC)</w:t>
      </w:r>
    </w:p>
    <w:p w:rsidR="00306D57" w:rsidRPr="004F349F" w:rsidRDefault="00306D57" w:rsidP="00046F60">
      <w:pPr>
        <w:spacing w:line="360" w:lineRule="auto"/>
        <w:ind w:firstLine="0"/>
        <w:jc w:val="both"/>
        <w:rPr>
          <w:rFonts w:ascii="Trebuchet MS" w:hAnsi="Trebuchet MS" w:cs="Arial"/>
          <w:lang w:val="fr-FR"/>
        </w:rPr>
      </w:pPr>
      <w:r w:rsidRPr="004F349F">
        <w:rPr>
          <w:rFonts w:ascii="Trebuchet MS" w:hAnsi="Trebuchet MS" w:cs="Arial"/>
          <w:lang w:val="fr-FR"/>
        </w:rPr>
        <w:t>Martine REBIERE (UNIFORMATION)</w:t>
      </w:r>
    </w:p>
    <w:p w:rsidR="00306D57" w:rsidRPr="004F349F" w:rsidRDefault="00306D57" w:rsidP="00046F60">
      <w:pPr>
        <w:spacing w:line="360" w:lineRule="auto"/>
        <w:ind w:firstLine="0"/>
        <w:jc w:val="both"/>
        <w:rPr>
          <w:rFonts w:ascii="Trebuchet MS" w:hAnsi="Trebuchet MS" w:cs="Arial"/>
          <w:lang w:val="fr-FR"/>
        </w:rPr>
      </w:pPr>
      <w:r w:rsidRPr="004F349F">
        <w:rPr>
          <w:rFonts w:ascii="Trebuchet MS" w:hAnsi="Trebuchet MS" w:cs="Arial"/>
          <w:lang w:val="fr-FR"/>
        </w:rPr>
        <w:t>Nathalie ROBICHON (CNFPT)</w:t>
      </w:r>
    </w:p>
    <w:p w:rsidR="00306D57" w:rsidRPr="004F349F" w:rsidRDefault="00306D57" w:rsidP="00046F60">
      <w:pPr>
        <w:spacing w:line="360" w:lineRule="auto"/>
        <w:ind w:firstLine="0"/>
        <w:jc w:val="both"/>
        <w:rPr>
          <w:rFonts w:ascii="Trebuchet MS" w:hAnsi="Trebuchet MS" w:cs="Arial"/>
          <w:lang w:val="fr-FR"/>
        </w:rPr>
      </w:pPr>
      <w:r w:rsidRPr="004F349F">
        <w:rPr>
          <w:rFonts w:ascii="Trebuchet MS" w:hAnsi="Trebuchet MS" w:cs="Arial"/>
          <w:lang w:val="fr-FR"/>
        </w:rPr>
        <w:t>Jean Paul ROUX (UNCCAS)</w:t>
      </w:r>
    </w:p>
    <w:p w:rsidR="00306D57" w:rsidRPr="004F349F" w:rsidRDefault="00306D57" w:rsidP="00046F60">
      <w:pPr>
        <w:spacing w:line="360" w:lineRule="auto"/>
        <w:ind w:firstLine="0"/>
        <w:jc w:val="both"/>
        <w:rPr>
          <w:rFonts w:ascii="Trebuchet MS" w:hAnsi="Trebuchet MS" w:cs="Arial"/>
          <w:lang w:val="fr-FR"/>
        </w:rPr>
      </w:pPr>
      <w:r w:rsidRPr="004F349F">
        <w:rPr>
          <w:rFonts w:ascii="Trebuchet MS" w:hAnsi="Trebuchet MS" w:cs="Arial"/>
          <w:lang w:val="fr-FR"/>
        </w:rPr>
        <w:t xml:space="preserve">Carine RYCKEBOER, Laure SERVAT (CPNE BAD) </w:t>
      </w:r>
    </w:p>
    <w:p w:rsidR="00306D57" w:rsidRPr="004F349F" w:rsidRDefault="00306D57" w:rsidP="00046F60">
      <w:pPr>
        <w:spacing w:line="360" w:lineRule="auto"/>
        <w:ind w:firstLine="0"/>
        <w:jc w:val="both"/>
        <w:rPr>
          <w:rFonts w:ascii="Trebuchet MS" w:hAnsi="Trebuchet MS" w:cs="Arial"/>
          <w:lang w:val="fr-FR"/>
        </w:rPr>
      </w:pPr>
      <w:proofErr w:type="spellStart"/>
      <w:r w:rsidRPr="004F349F">
        <w:rPr>
          <w:rFonts w:ascii="Trebuchet MS" w:hAnsi="Trebuchet MS" w:cs="Arial"/>
          <w:lang w:val="fr-FR"/>
        </w:rPr>
        <w:t>Maïtena</w:t>
      </w:r>
      <w:proofErr w:type="spellEnd"/>
      <w:r w:rsidRPr="004F349F">
        <w:rPr>
          <w:rFonts w:ascii="Trebuchet MS" w:hAnsi="Trebuchet MS" w:cs="Arial"/>
          <w:lang w:val="fr-FR"/>
        </w:rPr>
        <w:t xml:space="preserve"> VIAROUGE (DRJSCS Centre)</w:t>
      </w:r>
    </w:p>
    <w:p w:rsidR="00306D57" w:rsidRPr="004F349F" w:rsidRDefault="00306D57" w:rsidP="00046F60">
      <w:pPr>
        <w:spacing w:line="360" w:lineRule="auto"/>
        <w:ind w:firstLine="0"/>
        <w:jc w:val="both"/>
        <w:rPr>
          <w:rFonts w:ascii="Trebuchet MS" w:hAnsi="Trebuchet MS" w:cs="Arial"/>
          <w:lang w:val="fr-FR"/>
        </w:rPr>
      </w:pPr>
      <w:r w:rsidRPr="004F349F">
        <w:rPr>
          <w:rFonts w:ascii="Trebuchet MS" w:hAnsi="Trebuchet MS" w:cs="Arial"/>
          <w:lang w:val="fr-FR"/>
        </w:rPr>
        <w:t>Amaury VILLE (DGESIP – Enseignement supérieur)</w:t>
      </w:r>
    </w:p>
    <w:p w:rsidR="00306D57" w:rsidRPr="004F349F" w:rsidRDefault="00306D57" w:rsidP="00306D57">
      <w:pPr>
        <w:ind w:firstLine="0"/>
        <w:jc w:val="both"/>
        <w:rPr>
          <w:rFonts w:ascii="Trebuchet MS" w:hAnsi="Trebuchet MS"/>
          <w:lang w:val="fr-FR"/>
        </w:rPr>
      </w:pPr>
    </w:p>
    <w:p w:rsidR="00306D57" w:rsidRPr="004F349F" w:rsidRDefault="00306D57" w:rsidP="00306D57">
      <w:pPr>
        <w:jc w:val="both"/>
        <w:rPr>
          <w:rFonts w:ascii="Trebuchet MS" w:hAnsi="Trebuchet MS"/>
          <w:b/>
          <w:lang w:val="fr-FR"/>
        </w:rPr>
      </w:pPr>
      <w:r w:rsidRPr="004F349F">
        <w:rPr>
          <w:rFonts w:ascii="Trebuchet MS" w:hAnsi="Trebuchet MS"/>
          <w:b/>
          <w:lang w:val="fr-FR"/>
        </w:rPr>
        <w:br w:type="page"/>
      </w:r>
    </w:p>
    <w:p w:rsidR="0044522C" w:rsidRPr="004F349F" w:rsidRDefault="0044522C" w:rsidP="00601DB6">
      <w:pPr>
        <w:pStyle w:val="Titre1"/>
        <w:numPr>
          <w:ilvl w:val="0"/>
          <w:numId w:val="0"/>
        </w:numPr>
        <w:rPr>
          <w:color w:val="auto"/>
          <w:sz w:val="40"/>
          <w:szCs w:val="40"/>
        </w:rPr>
      </w:pPr>
      <w:r w:rsidRPr="004F349F">
        <w:rPr>
          <w:color w:val="auto"/>
          <w:sz w:val="40"/>
          <w:szCs w:val="40"/>
        </w:rPr>
        <w:t>SOMMAIRE</w:t>
      </w:r>
    </w:p>
    <w:p w:rsidR="0044522C" w:rsidRPr="004F349F" w:rsidRDefault="0044522C" w:rsidP="001C6C5F">
      <w:pPr>
        <w:ind w:firstLine="0"/>
        <w:jc w:val="both"/>
        <w:rPr>
          <w:rFonts w:ascii="Trebuchet MS" w:hAnsi="Trebuchet MS"/>
          <w:lang w:val="fr-FR"/>
        </w:rPr>
      </w:pPr>
    </w:p>
    <w:p w:rsidR="00795906" w:rsidRPr="004F349F" w:rsidRDefault="00795906" w:rsidP="00795906">
      <w:pPr>
        <w:ind w:firstLine="0"/>
        <w:rPr>
          <w:rFonts w:ascii="Trebuchet MS" w:hAnsi="Trebuchet MS"/>
          <w:lang w:val="fr-FR" w:bidi="ar-SA"/>
        </w:rPr>
      </w:pPr>
    </w:p>
    <w:p w:rsidR="00795906" w:rsidRPr="004F349F" w:rsidRDefault="00795906" w:rsidP="006828C5">
      <w:pPr>
        <w:spacing w:line="360" w:lineRule="auto"/>
        <w:ind w:firstLine="0"/>
        <w:rPr>
          <w:rFonts w:ascii="Trebuchet MS" w:hAnsi="Trebuchet MS"/>
          <w:noProof/>
          <w:lang w:val="fr-FR"/>
        </w:rPr>
      </w:pPr>
      <w:r w:rsidRPr="004F349F">
        <w:rPr>
          <w:rFonts w:ascii="Trebuchet MS" w:hAnsi="Trebuchet MS"/>
          <w:b/>
          <w:webHidden/>
          <w:lang w:val="fr-FR"/>
        </w:rPr>
        <w:tab/>
      </w:r>
      <w:r w:rsidRPr="004F349F">
        <w:rPr>
          <w:rFonts w:ascii="Trebuchet MS" w:hAnsi="Trebuchet MS"/>
          <w:b/>
          <w:webHidden/>
          <w:lang w:val="fr-FR"/>
        </w:rPr>
        <w:tab/>
      </w:r>
      <w:r w:rsidRPr="004F349F">
        <w:rPr>
          <w:rFonts w:ascii="Trebuchet MS" w:hAnsi="Trebuchet MS"/>
          <w:b/>
          <w:webHidden/>
          <w:lang w:val="fr-FR"/>
        </w:rPr>
        <w:tab/>
      </w:r>
    </w:p>
    <w:p w:rsidR="00795906" w:rsidRPr="004F349F" w:rsidRDefault="00795906" w:rsidP="006828C5">
      <w:pPr>
        <w:pStyle w:val="TM2"/>
        <w:tabs>
          <w:tab w:val="left" w:pos="880"/>
          <w:tab w:val="left" w:pos="993"/>
          <w:tab w:val="right" w:leader="dot" w:pos="9062"/>
        </w:tabs>
        <w:spacing w:line="360" w:lineRule="auto"/>
        <w:ind w:left="0" w:firstLine="0"/>
        <w:rPr>
          <w:rFonts w:ascii="Trebuchet MS" w:hAnsi="Trebuchet MS"/>
          <w:b/>
          <w:lang w:val="fr-FR" w:eastAsia="fr-FR"/>
        </w:rPr>
      </w:pPr>
      <w:r w:rsidRPr="004F349F">
        <w:rPr>
          <w:rFonts w:ascii="Trebuchet MS" w:hAnsi="Trebuchet MS"/>
          <w:lang w:val="fr-FR"/>
        </w:rPr>
        <w:t>I. Le cadre du travail</w:t>
      </w:r>
      <w:r w:rsidRPr="004F349F">
        <w:rPr>
          <w:rFonts w:ascii="Trebuchet MS" w:hAnsi="Trebuchet MS"/>
          <w:webHidden/>
          <w:lang w:val="fr-FR"/>
        </w:rPr>
        <w:tab/>
      </w:r>
      <w:r w:rsidR="00131E6D" w:rsidRPr="004F349F">
        <w:rPr>
          <w:rFonts w:ascii="Trebuchet MS" w:hAnsi="Trebuchet MS"/>
          <w:webHidden/>
          <w:lang w:val="fr-FR"/>
        </w:rPr>
        <w:t>7</w:t>
      </w:r>
    </w:p>
    <w:p w:rsidR="00795906" w:rsidRPr="004F349F" w:rsidRDefault="00795906" w:rsidP="006828C5">
      <w:pPr>
        <w:pStyle w:val="TM3"/>
        <w:tabs>
          <w:tab w:val="left" w:pos="1320"/>
          <w:tab w:val="right" w:leader="dot" w:pos="9062"/>
        </w:tabs>
        <w:spacing w:after="0" w:line="360" w:lineRule="auto"/>
        <w:ind w:left="1126" w:firstLine="0"/>
        <w:rPr>
          <w:rFonts w:ascii="Trebuchet MS" w:hAnsi="Trebuchet MS"/>
          <w:b/>
          <w:lang w:val="fr-FR" w:eastAsia="fr-FR"/>
        </w:rPr>
      </w:pPr>
      <w:r w:rsidRPr="004F349F">
        <w:rPr>
          <w:rFonts w:ascii="Trebuchet MS" w:hAnsi="Trebuchet MS"/>
          <w:lang w:val="fr-FR"/>
        </w:rPr>
        <w:t>1.1. Le mandat de la CPC</w:t>
      </w:r>
      <w:r w:rsidRPr="004F349F">
        <w:rPr>
          <w:rFonts w:ascii="Trebuchet MS" w:hAnsi="Trebuchet MS"/>
          <w:webHidden/>
          <w:lang w:val="fr-FR"/>
        </w:rPr>
        <w:tab/>
      </w:r>
      <w:r w:rsidR="00131E6D" w:rsidRPr="004F349F">
        <w:rPr>
          <w:rFonts w:ascii="Trebuchet MS" w:hAnsi="Trebuchet MS"/>
          <w:webHidden/>
          <w:lang w:val="fr-FR"/>
        </w:rPr>
        <w:t>7</w:t>
      </w:r>
    </w:p>
    <w:p w:rsidR="00F201A2" w:rsidRPr="004F349F" w:rsidRDefault="00795906" w:rsidP="006828C5">
      <w:pPr>
        <w:pStyle w:val="TM3"/>
        <w:tabs>
          <w:tab w:val="left" w:pos="1320"/>
          <w:tab w:val="right" w:leader="dot" w:pos="9062"/>
        </w:tabs>
        <w:spacing w:after="0" w:line="360" w:lineRule="auto"/>
        <w:ind w:left="1126" w:firstLine="0"/>
        <w:rPr>
          <w:rFonts w:ascii="Trebuchet MS" w:hAnsi="Trebuchet MS"/>
          <w:webHidden/>
          <w:lang w:val="fr-FR"/>
        </w:rPr>
      </w:pPr>
      <w:r w:rsidRPr="004F349F">
        <w:rPr>
          <w:rFonts w:ascii="Trebuchet MS" w:hAnsi="Trebuchet MS"/>
          <w:lang w:val="fr-FR"/>
        </w:rPr>
        <w:t>1.2. La lettre de mission</w:t>
      </w:r>
      <w:r w:rsidR="00F201A2" w:rsidRPr="004F349F">
        <w:rPr>
          <w:rFonts w:ascii="Trebuchet MS" w:hAnsi="Trebuchet MS"/>
          <w:lang w:val="fr-FR"/>
        </w:rPr>
        <w:t xml:space="preserve"> de la Ministre </w:t>
      </w:r>
      <w:r w:rsidRPr="004F349F">
        <w:rPr>
          <w:rFonts w:ascii="Trebuchet MS" w:hAnsi="Trebuchet MS"/>
          <w:webHidden/>
          <w:lang w:val="fr-FR"/>
        </w:rPr>
        <w:tab/>
      </w:r>
      <w:r w:rsidR="00131E6D" w:rsidRPr="004F349F">
        <w:rPr>
          <w:rFonts w:ascii="Trebuchet MS" w:hAnsi="Trebuchet MS"/>
          <w:webHidden/>
          <w:lang w:val="fr-FR"/>
        </w:rPr>
        <w:t>7</w:t>
      </w:r>
    </w:p>
    <w:p w:rsidR="006828C5" w:rsidRPr="004F349F" w:rsidRDefault="006828C5" w:rsidP="006828C5">
      <w:pPr>
        <w:rPr>
          <w:lang w:val="fr-FR" w:eastAsia="fr-FR"/>
        </w:rPr>
      </w:pPr>
    </w:p>
    <w:p w:rsidR="00F201A2" w:rsidRPr="004F349F" w:rsidRDefault="00795906" w:rsidP="006828C5">
      <w:pPr>
        <w:pStyle w:val="TM2"/>
        <w:tabs>
          <w:tab w:val="left" w:pos="880"/>
          <w:tab w:val="left" w:pos="993"/>
          <w:tab w:val="right" w:leader="dot" w:pos="9062"/>
        </w:tabs>
        <w:spacing w:line="360" w:lineRule="auto"/>
        <w:ind w:left="0" w:firstLine="0"/>
        <w:rPr>
          <w:rFonts w:ascii="Trebuchet MS" w:hAnsi="Trebuchet MS"/>
          <w:lang w:val="fr-FR"/>
        </w:rPr>
      </w:pPr>
      <w:r w:rsidRPr="004F349F">
        <w:rPr>
          <w:rFonts w:ascii="Trebuchet MS" w:hAnsi="Trebuchet MS"/>
          <w:lang w:val="fr-FR"/>
        </w:rPr>
        <w:t>II.</w:t>
      </w:r>
      <w:r w:rsidR="00F201A2" w:rsidRPr="004F349F">
        <w:rPr>
          <w:rFonts w:ascii="Trebuchet MS" w:eastAsiaTheme="minorEastAsia" w:hAnsi="Trebuchet MS" w:cstheme="minorBidi"/>
          <w:lang w:val="fr-FR" w:eastAsia="fr-FR"/>
        </w:rPr>
        <w:t xml:space="preserve"> </w:t>
      </w:r>
      <w:r w:rsidR="00F201A2" w:rsidRPr="004F349F">
        <w:rPr>
          <w:rFonts w:ascii="Trebuchet MS" w:hAnsi="Trebuchet MS"/>
          <w:lang w:val="fr-FR"/>
        </w:rPr>
        <w:t>La méthode de travail</w:t>
      </w:r>
      <w:r w:rsidR="00F201A2" w:rsidRPr="004F349F">
        <w:rPr>
          <w:rFonts w:ascii="Trebuchet MS" w:hAnsi="Trebuchet MS"/>
          <w:lang w:val="fr-FR"/>
        </w:rPr>
        <w:tab/>
      </w:r>
      <w:r w:rsidR="00131E6D" w:rsidRPr="004F349F">
        <w:rPr>
          <w:rFonts w:ascii="Trebuchet MS" w:hAnsi="Trebuchet MS"/>
          <w:webHidden/>
          <w:lang w:val="fr-FR"/>
        </w:rPr>
        <w:t>9</w:t>
      </w:r>
      <w:r w:rsidR="00F201A2" w:rsidRPr="004F349F">
        <w:rPr>
          <w:rFonts w:ascii="Trebuchet MS" w:hAnsi="Trebuchet MS"/>
          <w:lang w:val="fr-FR"/>
        </w:rPr>
        <w:t xml:space="preserve"> </w:t>
      </w:r>
    </w:p>
    <w:p w:rsidR="006828C5" w:rsidRPr="004F349F" w:rsidRDefault="006828C5" w:rsidP="006828C5">
      <w:pPr>
        <w:rPr>
          <w:lang w:val="fr-FR"/>
        </w:rPr>
      </w:pPr>
    </w:p>
    <w:p w:rsidR="00F201A2" w:rsidRPr="004F349F" w:rsidRDefault="00F201A2" w:rsidP="006828C5">
      <w:pPr>
        <w:pStyle w:val="TM2"/>
        <w:tabs>
          <w:tab w:val="left" w:pos="880"/>
          <w:tab w:val="left" w:pos="993"/>
          <w:tab w:val="right" w:leader="dot" w:pos="9062"/>
        </w:tabs>
        <w:spacing w:line="360" w:lineRule="auto"/>
        <w:ind w:left="0" w:firstLine="0"/>
        <w:rPr>
          <w:rFonts w:ascii="Trebuchet MS" w:hAnsi="Trebuchet MS"/>
          <w:webHidden/>
          <w:lang w:val="fr-FR"/>
        </w:rPr>
      </w:pPr>
      <w:r w:rsidRPr="004F349F">
        <w:rPr>
          <w:rFonts w:ascii="Trebuchet MS" w:hAnsi="Trebuchet MS"/>
          <w:lang w:val="fr-FR"/>
        </w:rPr>
        <w:t>III.</w:t>
      </w:r>
      <w:r w:rsidRPr="004F349F">
        <w:rPr>
          <w:rFonts w:ascii="Trebuchet MS" w:eastAsiaTheme="minorEastAsia" w:hAnsi="Trebuchet MS" w:cstheme="minorBidi"/>
          <w:lang w:val="fr-FR" w:eastAsia="fr-FR"/>
        </w:rPr>
        <w:t xml:space="preserve"> </w:t>
      </w:r>
      <w:r w:rsidRPr="004F349F">
        <w:rPr>
          <w:rFonts w:ascii="Trebuchet MS" w:hAnsi="Trebuchet MS"/>
          <w:lang w:val="fr-FR"/>
        </w:rPr>
        <w:t>Nouvelles donnes/Enjeux</w:t>
      </w:r>
      <w:r w:rsidRPr="004F349F">
        <w:rPr>
          <w:rFonts w:ascii="Trebuchet MS" w:hAnsi="Trebuchet MS"/>
          <w:lang w:val="fr-FR"/>
        </w:rPr>
        <w:tab/>
      </w:r>
      <w:r w:rsidR="00131E6D" w:rsidRPr="004F349F">
        <w:rPr>
          <w:rFonts w:ascii="Trebuchet MS" w:hAnsi="Trebuchet MS"/>
          <w:webHidden/>
          <w:lang w:val="fr-FR"/>
        </w:rPr>
        <w:t>11</w:t>
      </w:r>
    </w:p>
    <w:p w:rsidR="006828C5" w:rsidRPr="004F349F" w:rsidRDefault="006828C5" w:rsidP="006828C5">
      <w:pPr>
        <w:rPr>
          <w:lang w:val="fr-FR"/>
        </w:rPr>
      </w:pPr>
    </w:p>
    <w:p w:rsidR="00F201A2" w:rsidRPr="004F349F" w:rsidRDefault="00F201A2" w:rsidP="006828C5">
      <w:pPr>
        <w:pStyle w:val="TM2"/>
        <w:tabs>
          <w:tab w:val="left" w:pos="880"/>
          <w:tab w:val="left" w:pos="993"/>
          <w:tab w:val="right" w:leader="dot" w:pos="9062"/>
        </w:tabs>
        <w:spacing w:line="360" w:lineRule="auto"/>
        <w:ind w:left="0" w:firstLine="0"/>
        <w:rPr>
          <w:rFonts w:ascii="Trebuchet MS" w:hAnsi="Trebuchet MS"/>
          <w:lang w:val="fr-FR"/>
        </w:rPr>
      </w:pPr>
      <w:r w:rsidRPr="004F349F">
        <w:rPr>
          <w:rFonts w:ascii="Trebuchet MS" w:hAnsi="Trebuchet MS"/>
          <w:lang w:val="fr-FR"/>
        </w:rPr>
        <w:t>IV.</w:t>
      </w:r>
      <w:r w:rsidRPr="004F349F">
        <w:rPr>
          <w:rFonts w:ascii="Trebuchet MS" w:eastAsiaTheme="minorEastAsia" w:hAnsi="Trebuchet MS" w:cstheme="minorBidi"/>
          <w:lang w:val="fr-FR" w:eastAsia="fr-FR"/>
        </w:rPr>
        <w:t xml:space="preserve"> </w:t>
      </w:r>
      <w:r w:rsidRPr="004F349F">
        <w:rPr>
          <w:rFonts w:ascii="Trebuchet MS" w:hAnsi="Trebuchet MS"/>
          <w:lang w:val="fr-FR"/>
        </w:rPr>
        <w:t>Les complémentarités en jeu</w:t>
      </w:r>
      <w:r w:rsidRPr="004F349F">
        <w:rPr>
          <w:rFonts w:ascii="Trebuchet MS" w:hAnsi="Trebuchet MS"/>
          <w:lang w:val="fr-FR"/>
        </w:rPr>
        <w:tab/>
      </w:r>
      <w:r w:rsidRPr="004F349F">
        <w:rPr>
          <w:rFonts w:ascii="Trebuchet MS" w:hAnsi="Trebuchet MS"/>
          <w:webHidden/>
          <w:lang w:val="fr-FR"/>
        </w:rPr>
        <w:t>1</w:t>
      </w:r>
      <w:r w:rsidR="00131E6D" w:rsidRPr="004F349F">
        <w:rPr>
          <w:rFonts w:ascii="Trebuchet MS" w:hAnsi="Trebuchet MS"/>
          <w:webHidden/>
          <w:lang w:val="fr-FR"/>
        </w:rPr>
        <w:t>3</w:t>
      </w:r>
    </w:p>
    <w:p w:rsidR="00F201A2" w:rsidRPr="004F349F" w:rsidRDefault="00F201A2" w:rsidP="006828C5">
      <w:pPr>
        <w:pStyle w:val="TM2"/>
        <w:tabs>
          <w:tab w:val="left" w:pos="880"/>
          <w:tab w:val="right" w:leader="dot" w:pos="9062"/>
        </w:tabs>
        <w:spacing w:line="360" w:lineRule="auto"/>
        <w:ind w:left="993" w:hanging="453"/>
        <w:rPr>
          <w:rFonts w:ascii="Trebuchet MS" w:hAnsi="Trebuchet MS"/>
          <w:b/>
          <w:lang w:val="fr-FR" w:eastAsia="fr-FR"/>
        </w:rPr>
      </w:pPr>
      <w:r w:rsidRPr="004F349F">
        <w:rPr>
          <w:rFonts w:ascii="Trebuchet MS" w:hAnsi="Trebuchet MS"/>
          <w:lang w:val="fr-FR"/>
        </w:rPr>
        <w:t>4.1. Les enseignements des assises territoriales : la complémentarité des organisations et des politiques comme préalable indispensable</w:t>
      </w:r>
      <w:r w:rsidRPr="004F349F">
        <w:rPr>
          <w:rFonts w:ascii="Trebuchet MS" w:hAnsi="Trebuchet MS"/>
          <w:webHidden/>
          <w:lang w:val="fr-FR"/>
        </w:rPr>
        <w:tab/>
      </w:r>
      <w:r w:rsidR="00131E6D" w:rsidRPr="004F349F">
        <w:rPr>
          <w:rFonts w:ascii="Trebuchet MS" w:hAnsi="Trebuchet MS"/>
          <w:webHidden/>
          <w:lang w:val="fr-FR"/>
        </w:rPr>
        <w:t>13</w:t>
      </w:r>
    </w:p>
    <w:p w:rsidR="00F201A2" w:rsidRPr="004F349F" w:rsidRDefault="00F201A2" w:rsidP="006828C5">
      <w:pPr>
        <w:pStyle w:val="TM2"/>
        <w:tabs>
          <w:tab w:val="left" w:pos="880"/>
          <w:tab w:val="right" w:leader="dot" w:pos="9062"/>
        </w:tabs>
        <w:spacing w:line="360" w:lineRule="auto"/>
        <w:ind w:left="993" w:hanging="453"/>
        <w:rPr>
          <w:rFonts w:ascii="Trebuchet MS" w:hAnsi="Trebuchet MS"/>
          <w:b/>
          <w:lang w:val="fr-FR" w:eastAsia="fr-FR"/>
        </w:rPr>
      </w:pPr>
      <w:r w:rsidRPr="004F349F">
        <w:rPr>
          <w:rFonts w:ascii="Trebuchet MS" w:hAnsi="Trebuchet MS"/>
          <w:lang w:val="fr-FR"/>
        </w:rPr>
        <w:tab/>
      </w:r>
      <w:r w:rsidRPr="004F349F">
        <w:rPr>
          <w:rFonts w:ascii="Trebuchet MS" w:hAnsi="Trebuchet MS"/>
          <w:lang w:val="fr-FR"/>
        </w:rPr>
        <w:tab/>
        <w:t>4.1.1. Dans le champ institutionnel/organisationnel</w:t>
      </w:r>
      <w:r w:rsidRPr="004F349F">
        <w:rPr>
          <w:rFonts w:ascii="Trebuchet MS" w:hAnsi="Trebuchet MS"/>
          <w:webHidden/>
          <w:lang w:val="fr-FR"/>
        </w:rPr>
        <w:tab/>
      </w:r>
      <w:r w:rsidR="00131E6D" w:rsidRPr="004F349F">
        <w:rPr>
          <w:rFonts w:ascii="Trebuchet MS" w:hAnsi="Trebuchet MS"/>
          <w:webHidden/>
          <w:lang w:val="fr-FR"/>
        </w:rPr>
        <w:t>14</w:t>
      </w:r>
    </w:p>
    <w:p w:rsidR="00F201A2" w:rsidRPr="004F349F" w:rsidRDefault="00F201A2" w:rsidP="006828C5">
      <w:pPr>
        <w:pStyle w:val="TM2"/>
        <w:tabs>
          <w:tab w:val="left" w:pos="880"/>
          <w:tab w:val="right" w:leader="dot" w:pos="9062"/>
        </w:tabs>
        <w:spacing w:line="360" w:lineRule="auto"/>
        <w:ind w:left="993" w:hanging="453"/>
        <w:rPr>
          <w:rFonts w:ascii="Trebuchet MS" w:hAnsi="Trebuchet MS"/>
          <w:b/>
          <w:lang w:val="fr-FR" w:eastAsia="fr-FR"/>
        </w:rPr>
      </w:pPr>
      <w:r w:rsidRPr="004F349F">
        <w:rPr>
          <w:rFonts w:ascii="Trebuchet MS" w:hAnsi="Trebuchet MS"/>
          <w:lang w:val="fr-FR"/>
        </w:rPr>
        <w:tab/>
      </w:r>
      <w:r w:rsidRPr="004F349F">
        <w:rPr>
          <w:rFonts w:ascii="Trebuchet MS" w:hAnsi="Trebuchet MS"/>
          <w:lang w:val="fr-FR"/>
        </w:rPr>
        <w:tab/>
        <w:t>4.1.2. Dans le champ des pratiques</w:t>
      </w:r>
      <w:r w:rsidRPr="004F349F">
        <w:rPr>
          <w:rFonts w:ascii="Trebuchet MS" w:hAnsi="Trebuchet MS"/>
          <w:webHidden/>
          <w:lang w:val="fr-FR"/>
        </w:rPr>
        <w:tab/>
      </w:r>
      <w:r w:rsidR="00131E6D" w:rsidRPr="004F349F">
        <w:rPr>
          <w:rFonts w:ascii="Trebuchet MS" w:hAnsi="Trebuchet MS"/>
          <w:webHidden/>
          <w:lang w:val="fr-FR"/>
        </w:rPr>
        <w:t>14</w:t>
      </w:r>
    </w:p>
    <w:p w:rsidR="00F201A2" w:rsidRPr="004F349F" w:rsidRDefault="00F201A2" w:rsidP="006828C5">
      <w:pPr>
        <w:pStyle w:val="TM2"/>
        <w:tabs>
          <w:tab w:val="left" w:pos="880"/>
          <w:tab w:val="right" w:leader="dot" w:pos="9062"/>
        </w:tabs>
        <w:spacing w:line="360" w:lineRule="auto"/>
        <w:ind w:left="993" w:hanging="453"/>
        <w:rPr>
          <w:rFonts w:ascii="Trebuchet MS" w:hAnsi="Trebuchet MS"/>
          <w:b/>
          <w:lang w:val="fr-FR" w:eastAsia="fr-FR"/>
        </w:rPr>
      </w:pPr>
      <w:r w:rsidRPr="004F349F">
        <w:rPr>
          <w:rFonts w:ascii="Trebuchet MS" w:hAnsi="Trebuchet MS"/>
          <w:lang w:val="fr-FR"/>
        </w:rPr>
        <w:tab/>
      </w:r>
      <w:r w:rsidRPr="004F349F">
        <w:rPr>
          <w:rFonts w:ascii="Trebuchet MS" w:hAnsi="Trebuchet MS"/>
          <w:lang w:val="fr-FR"/>
        </w:rPr>
        <w:tab/>
        <w:t>4.1.3. Dans le champ des compétences et des formations</w:t>
      </w:r>
      <w:r w:rsidRPr="004F349F">
        <w:rPr>
          <w:rFonts w:ascii="Trebuchet MS" w:hAnsi="Trebuchet MS"/>
          <w:webHidden/>
          <w:lang w:val="fr-FR"/>
        </w:rPr>
        <w:tab/>
      </w:r>
      <w:r w:rsidR="00131E6D" w:rsidRPr="004F349F">
        <w:rPr>
          <w:rFonts w:ascii="Trebuchet MS" w:hAnsi="Trebuchet MS"/>
          <w:webHidden/>
          <w:lang w:val="fr-FR"/>
        </w:rPr>
        <w:t>14</w:t>
      </w:r>
    </w:p>
    <w:p w:rsidR="00F201A2" w:rsidRPr="004F349F" w:rsidRDefault="00F201A2" w:rsidP="006828C5">
      <w:pPr>
        <w:pStyle w:val="TM3"/>
        <w:tabs>
          <w:tab w:val="left" w:pos="1320"/>
          <w:tab w:val="right" w:leader="dot" w:pos="9062"/>
        </w:tabs>
        <w:spacing w:after="0" w:line="360" w:lineRule="auto"/>
        <w:ind w:left="567" w:firstLine="0"/>
        <w:rPr>
          <w:rFonts w:ascii="Trebuchet MS" w:hAnsi="Trebuchet MS"/>
          <w:lang w:val="fr-FR"/>
        </w:rPr>
      </w:pPr>
      <w:r w:rsidRPr="004F349F">
        <w:rPr>
          <w:rFonts w:ascii="Trebuchet MS" w:hAnsi="Trebuchet MS"/>
          <w:lang w:val="fr-FR"/>
        </w:rPr>
        <w:t xml:space="preserve">4.2. Travail social et intervention sociale : mettre en évidence ce qui est en </w:t>
      </w:r>
    </w:p>
    <w:p w:rsidR="00795906" w:rsidRPr="004F349F" w:rsidRDefault="00F201A2" w:rsidP="006828C5">
      <w:pPr>
        <w:pStyle w:val="TM3"/>
        <w:tabs>
          <w:tab w:val="left" w:pos="1320"/>
          <w:tab w:val="right" w:leader="dot" w:pos="9062"/>
        </w:tabs>
        <w:spacing w:after="0" w:line="360" w:lineRule="auto"/>
        <w:ind w:left="567" w:firstLine="426"/>
        <w:rPr>
          <w:rFonts w:ascii="Trebuchet MS" w:hAnsi="Trebuchet MS"/>
          <w:b/>
          <w:lang w:val="fr-FR" w:eastAsia="fr-FR"/>
        </w:rPr>
      </w:pPr>
      <w:proofErr w:type="gramStart"/>
      <w:r w:rsidRPr="004F349F">
        <w:rPr>
          <w:rFonts w:ascii="Trebuchet MS" w:hAnsi="Trebuchet MS"/>
          <w:lang w:val="fr-FR"/>
        </w:rPr>
        <w:t>commun</w:t>
      </w:r>
      <w:proofErr w:type="gramEnd"/>
      <w:r w:rsidRPr="004F349F">
        <w:rPr>
          <w:rFonts w:ascii="Trebuchet MS" w:hAnsi="Trebuchet MS"/>
          <w:lang w:val="fr-FR"/>
        </w:rPr>
        <w:t xml:space="preserve"> </w:t>
      </w:r>
      <w:r w:rsidRPr="004F349F">
        <w:rPr>
          <w:rFonts w:ascii="Trebuchet MS" w:hAnsi="Trebuchet MS"/>
          <w:lang w:val="fr-FR"/>
        </w:rPr>
        <w:tab/>
      </w:r>
      <w:r w:rsidR="00131E6D" w:rsidRPr="004F349F">
        <w:rPr>
          <w:rFonts w:ascii="Trebuchet MS" w:hAnsi="Trebuchet MS"/>
          <w:webHidden/>
          <w:lang w:val="fr-FR"/>
        </w:rPr>
        <w:t>15</w:t>
      </w:r>
    </w:p>
    <w:p w:rsidR="00F201A2" w:rsidRPr="004F349F" w:rsidRDefault="00F201A2" w:rsidP="006828C5">
      <w:pPr>
        <w:pStyle w:val="TM3"/>
        <w:tabs>
          <w:tab w:val="left" w:pos="1320"/>
          <w:tab w:val="right" w:leader="dot" w:pos="9062"/>
        </w:tabs>
        <w:spacing w:after="0" w:line="360" w:lineRule="auto"/>
        <w:ind w:left="567" w:firstLine="0"/>
        <w:rPr>
          <w:rFonts w:ascii="Trebuchet MS" w:hAnsi="Trebuchet MS"/>
          <w:webHidden/>
          <w:lang w:val="fr-FR"/>
        </w:rPr>
      </w:pPr>
      <w:r w:rsidRPr="004F349F">
        <w:rPr>
          <w:rFonts w:ascii="Trebuchet MS" w:hAnsi="Trebuchet MS"/>
          <w:lang w:val="fr-FR"/>
        </w:rPr>
        <w:t xml:space="preserve">4.3. La contribution des formations à la refondation du travail social </w:t>
      </w:r>
      <w:r w:rsidRPr="004F349F">
        <w:rPr>
          <w:rFonts w:ascii="Trebuchet MS" w:hAnsi="Trebuchet MS"/>
          <w:lang w:val="fr-FR"/>
        </w:rPr>
        <w:tab/>
      </w:r>
      <w:r w:rsidR="00131E6D" w:rsidRPr="004F349F">
        <w:rPr>
          <w:rFonts w:ascii="Trebuchet MS" w:hAnsi="Trebuchet MS"/>
          <w:webHidden/>
          <w:lang w:val="fr-FR"/>
        </w:rPr>
        <w:t>17</w:t>
      </w:r>
    </w:p>
    <w:p w:rsidR="006828C5" w:rsidRPr="004F349F" w:rsidRDefault="006828C5" w:rsidP="006828C5">
      <w:pPr>
        <w:rPr>
          <w:lang w:val="fr-FR" w:eastAsia="fr-FR"/>
        </w:rPr>
      </w:pPr>
    </w:p>
    <w:p w:rsidR="00F201A2" w:rsidRPr="004F349F" w:rsidRDefault="00F201A2" w:rsidP="006828C5">
      <w:pPr>
        <w:pStyle w:val="TM2"/>
        <w:tabs>
          <w:tab w:val="left" w:pos="880"/>
          <w:tab w:val="left" w:pos="993"/>
          <w:tab w:val="right" w:leader="dot" w:pos="9062"/>
        </w:tabs>
        <w:spacing w:line="360" w:lineRule="auto"/>
        <w:ind w:left="0" w:firstLine="0"/>
        <w:rPr>
          <w:rFonts w:ascii="Trebuchet MS" w:hAnsi="Trebuchet MS"/>
          <w:lang w:val="fr-FR"/>
        </w:rPr>
      </w:pPr>
      <w:r w:rsidRPr="004F349F">
        <w:rPr>
          <w:rFonts w:ascii="Trebuchet MS" w:hAnsi="Trebuchet MS"/>
          <w:lang w:val="fr-FR"/>
        </w:rPr>
        <w:t>V.</w:t>
      </w:r>
      <w:r w:rsidRPr="004F349F">
        <w:rPr>
          <w:rFonts w:ascii="Trebuchet MS" w:eastAsiaTheme="minorEastAsia" w:hAnsi="Trebuchet MS" w:cstheme="minorBidi"/>
          <w:lang w:val="fr-FR" w:eastAsia="fr-FR"/>
        </w:rPr>
        <w:t xml:space="preserve"> </w:t>
      </w:r>
      <w:r w:rsidRPr="004F349F">
        <w:rPr>
          <w:rFonts w:ascii="Trebuchet MS" w:hAnsi="Trebuchet MS"/>
          <w:lang w:val="fr-FR"/>
        </w:rPr>
        <w:t>Les propositions</w:t>
      </w:r>
      <w:r w:rsidRPr="004F349F">
        <w:rPr>
          <w:rFonts w:ascii="Trebuchet MS" w:hAnsi="Trebuchet MS"/>
          <w:lang w:val="fr-FR"/>
        </w:rPr>
        <w:tab/>
      </w:r>
      <w:r w:rsidR="00131E6D" w:rsidRPr="004F349F">
        <w:rPr>
          <w:rFonts w:ascii="Trebuchet MS" w:hAnsi="Trebuchet MS"/>
          <w:webHidden/>
          <w:lang w:val="fr-FR"/>
        </w:rPr>
        <w:t>19</w:t>
      </w:r>
    </w:p>
    <w:p w:rsidR="00F201A2" w:rsidRPr="004F349F" w:rsidRDefault="00F201A2" w:rsidP="006828C5">
      <w:pPr>
        <w:pStyle w:val="TM3"/>
        <w:tabs>
          <w:tab w:val="left" w:pos="1320"/>
          <w:tab w:val="right" w:leader="dot" w:pos="9062"/>
        </w:tabs>
        <w:spacing w:after="0" w:line="360" w:lineRule="auto"/>
        <w:ind w:left="567" w:firstLine="0"/>
        <w:rPr>
          <w:rFonts w:ascii="Trebuchet MS" w:hAnsi="Trebuchet MS"/>
          <w:b/>
          <w:lang w:val="fr-FR" w:eastAsia="fr-FR"/>
        </w:rPr>
      </w:pPr>
      <w:r w:rsidRPr="004F349F">
        <w:rPr>
          <w:rFonts w:ascii="Trebuchet MS" w:hAnsi="Trebuchet MS"/>
          <w:lang w:val="fr-FR"/>
        </w:rPr>
        <w:t xml:space="preserve">5.1. Rappel des invariants </w:t>
      </w:r>
      <w:r w:rsidRPr="004F349F">
        <w:rPr>
          <w:rFonts w:ascii="Trebuchet MS" w:hAnsi="Trebuchet MS"/>
          <w:lang w:val="fr-FR"/>
        </w:rPr>
        <w:tab/>
      </w:r>
      <w:r w:rsidR="00131E6D" w:rsidRPr="004F349F">
        <w:rPr>
          <w:rFonts w:ascii="Trebuchet MS" w:hAnsi="Trebuchet MS"/>
          <w:webHidden/>
          <w:lang w:val="fr-FR"/>
        </w:rPr>
        <w:t>19</w:t>
      </w:r>
    </w:p>
    <w:p w:rsidR="00F201A2" w:rsidRPr="004F349F" w:rsidRDefault="00F201A2" w:rsidP="006828C5">
      <w:pPr>
        <w:pStyle w:val="TM3"/>
        <w:tabs>
          <w:tab w:val="left" w:pos="1320"/>
          <w:tab w:val="right" w:leader="dot" w:pos="9062"/>
        </w:tabs>
        <w:spacing w:after="0" w:line="360" w:lineRule="auto"/>
        <w:ind w:left="567" w:firstLine="0"/>
        <w:rPr>
          <w:rFonts w:ascii="Trebuchet MS" w:hAnsi="Trebuchet MS"/>
          <w:b/>
          <w:lang w:val="fr-FR" w:eastAsia="fr-FR"/>
        </w:rPr>
      </w:pPr>
      <w:r w:rsidRPr="004F349F">
        <w:rPr>
          <w:rFonts w:ascii="Trebuchet MS" w:hAnsi="Trebuchet MS"/>
          <w:lang w:val="fr-FR"/>
        </w:rPr>
        <w:t xml:space="preserve">5.2. Deux points d’ancrage essentiel </w:t>
      </w:r>
      <w:r w:rsidRPr="004F349F">
        <w:rPr>
          <w:rFonts w:ascii="Trebuchet MS" w:hAnsi="Trebuchet MS"/>
          <w:lang w:val="fr-FR"/>
        </w:rPr>
        <w:tab/>
      </w:r>
      <w:r w:rsidR="00131E6D" w:rsidRPr="004F349F">
        <w:rPr>
          <w:rFonts w:ascii="Trebuchet MS" w:hAnsi="Trebuchet MS"/>
          <w:webHidden/>
          <w:lang w:val="fr-FR"/>
        </w:rPr>
        <w:t>20</w:t>
      </w:r>
    </w:p>
    <w:p w:rsidR="00F201A2" w:rsidRPr="004F349F" w:rsidRDefault="00F201A2" w:rsidP="006828C5">
      <w:pPr>
        <w:pStyle w:val="TM3"/>
        <w:tabs>
          <w:tab w:val="left" w:pos="1320"/>
          <w:tab w:val="right" w:leader="dot" w:pos="9062"/>
        </w:tabs>
        <w:spacing w:after="0" w:line="360" w:lineRule="auto"/>
        <w:ind w:left="567" w:firstLine="0"/>
        <w:rPr>
          <w:rFonts w:ascii="Trebuchet MS" w:hAnsi="Trebuchet MS"/>
          <w:b/>
          <w:lang w:val="fr-FR" w:eastAsia="fr-FR"/>
        </w:rPr>
      </w:pPr>
      <w:r w:rsidRPr="004F349F">
        <w:rPr>
          <w:rFonts w:ascii="Trebuchet MS" w:hAnsi="Trebuchet MS"/>
          <w:lang w:val="fr-FR"/>
        </w:rPr>
        <w:t xml:space="preserve">5.3. Le socle commun de compétences </w:t>
      </w:r>
      <w:r w:rsidRPr="004F349F">
        <w:rPr>
          <w:rFonts w:ascii="Trebuchet MS" w:hAnsi="Trebuchet MS"/>
          <w:lang w:val="fr-FR"/>
        </w:rPr>
        <w:tab/>
      </w:r>
      <w:r w:rsidR="00131E6D" w:rsidRPr="004F349F">
        <w:rPr>
          <w:rFonts w:ascii="Trebuchet MS" w:hAnsi="Trebuchet MS"/>
          <w:webHidden/>
          <w:lang w:val="fr-FR"/>
        </w:rPr>
        <w:t>21</w:t>
      </w:r>
    </w:p>
    <w:p w:rsidR="00F201A2" w:rsidRPr="004F349F" w:rsidRDefault="00F201A2" w:rsidP="006828C5">
      <w:pPr>
        <w:pStyle w:val="TM2"/>
        <w:tabs>
          <w:tab w:val="left" w:pos="880"/>
          <w:tab w:val="right" w:leader="dot" w:pos="9062"/>
        </w:tabs>
        <w:spacing w:line="360" w:lineRule="auto"/>
        <w:ind w:left="993" w:hanging="453"/>
        <w:rPr>
          <w:rFonts w:ascii="Trebuchet MS" w:hAnsi="Trebuchet MS"/>
          <w:webHidden/>
          <w:lang w:val="fr-FR"/>
        </w:rPr>
      </w:pPr>
      <w:r w:rsidRPr="004F349F">
        <w:rPr>
          <w:rFonts w:ascii="Trebuchet MS" w:hAnsi="Trebuchet MS"/>
          <w:lang w:val="fr-FR"/>
        </w:rPr>
        <w:tab/>
      </w:r>
      <w:r w:rsidR="006828C5" w:rsidRPr="004F349F">
        <w:rPr>
          <w:rFonts w:ascii="Trebuchet MS" w:hAnsi="Trebuchet MS"/>
          <w:lang w:val="fr-FR"/>
        </w:rPr>
        <w:t>5.3.1</w:t>
      </w:r>
      <w:r w:rsidRPr="004F349F">
        <w:rPr>
          <w:rFonts w:ascii="Trebuchet MS" w:hAnsi="Trebuchet MS"/>
          <w:lang w:val="fr-FR"/>
        </w:rPr>
        <w:t>. Volume du socle commun de compétences</w:t>
      </w:r>
      <w:r w:rsidRPr="004F349F">
        <w:rPr>
          <w:rFonts w:ascii="Trebuchet MS" w:hAnsi="Trebuchet MS"/>
          <w:webHidden/>
          <w:lang w:val="fr-FR"/>
        </w:rPr>
        <w:tab/>
      </w:r>
      <w:r w:rsidR="00131E6D" w:rsidRPr="004F349F">
        <w:rPr>
          <w:rFonts w:ascii="Trebuchet MS" w:hAnsi="Trebuchet MS"/>
          <w:webHidden/>
          <w:lang w:val="fr-FR"/>
        </w:rPr>
        <w:t>22</w:t>
      </w:r>
    </w:p>
    <w:p w:rsidR="006828C5" w:rsidRPr="004F349F" w:rsidRDefault="006828C5" w:rsidP="006828C5">
      <w:pPr>
        <w:pStyle w:val="TM2"/>
        <w:tabs>
          <w:tab w:val="left" w:pos="880"/>
          <w:tab w:val="right" w:leader="dot" w:pos="9062"/>
        </w:tabs>
        <w:spacing w:line="360" w:lineRule="auto"/>
        <w:ind w:left="993" w:hanging="453"/>
        <w:rPr>
          <w:rFonts w:ascii="Trebuchet MS" w:hAnsi="Trebuchet MS"/>
          <w:webHidden/>
          <w:lang w:val="fr-FR"/>
        </w:rPr>
      </w:pPr>
      <w:r w:rsidRPr="004F349F">
        <w:rPr>
          <w:rFonts w:ascii="Trebuchet MS" w:hAnsi="Trebuchet MS"/>
          <w:lang w:val="fr-FR"/>
        </w:rPr>
        <w:tab/>
        <w:t xml:space="preserve">5.3.2. Conception et contenu </w:t>
      </w:r>
      <w:r w:rsidR="000B1955" w:rsidRPr="004F349F">
        <w:rPr>
          <w:rFonts w:ascii="Trebuchet MS" w:hAnsi="Trebuchet MS"/>
          <w:lang w:val="fr-FR"/>
        </w:rPr>
        <w:t xml:space="preserve">du socle </w:t>
      </w:r>
      <w:r w:rsidRPr="004F349F">
        <w:rPr>
          <w:rFonts w:ascii="Trebuchet MS" w:hAnsi="Trebuchet MS"/>
          <w:lang w:val="fr-FR"/>
        </w:rPr>
        <w:t>commun de compétences</w:t>
      </w:r>
      <w:r w:rsidRPr="004F349F">
        <w:rPr>
          <w:rFonts w:ascii="Trebuchet MS" w:hAnsi="Trebuchet MS"/>
          <w:webHidden/>
          <w:lang w:val="fr-FR"/>
        </w:rPr>
        <w:tab/>
      </w:r>
      <w:r w:rsidR="006230E5" w:rsidRPr="004F349F">
        <w:rPr>
          <w:rFonts w:ascii="Trebuchet MS" w:hAnsi="Trebuchet MS"/>
          <w:webHidden/>
          <w:lang w:val="fr-FR"/>
        </w:rPr>
        <w:t>2</w:t>
      </w:r>
      <w:r w:rsidR="00131E6D" w:rsidRPr="004F349F">
        <w:rPr>
          <w:rFonts w:ascii="Trebuchet MS" w:hAnsi="Trebuchet MS"/>
          <w:webHidden/>
          <w:lang w:val="fr-FR"/>
        </w:rPr>
        <w:t>3</w:t>
      </w:r>
    </w:p>
    <w:p w:rsidR="000B1955" w:rsidRPr="004F349F" w:rsidRDefault="000B1955" w:rsidP="000B1955">
      <w:pPr>
        <w:pStyle w:val="TM3"/>
        <w:tabs>
          <w:tab w:val="left" w:pos="1320"/>
          <w:tab w:val="right" w:leader="dot" w:pos="9062"/>
        </w:tabs>
        <w:spacing w:after="0" w:line="360" w:lineRule="auto"/>
        <w:ind w:left="567" w:firstLine="0"/>
        <w:rPr>
          <w:rFonts w:ascii="Trebuchet MS" w:hAnsi="Trebuchet MS"/>
          <w:b/>
          <w:lang w:val="fr-FR" w:eastAsia="fr-FR"/>
        </w:rPr>
      </w:pPr>
      <w:r w:rsidRPr="004F349F">
        <w:rPr>
          <w:rFonts w:ascii="Trebuchet MS" w:hAnsi="Trebuchet MS"/>
          <w:lang w:val="fr-FR"/>
        </w:rPr>
        <w:t xml:space="preserve">5.4. Les spécialités et parcours optionnels </w:t>
      </w:r>
      <w:r w:rsidRPr="004F349F">
        <w:rPr>
          <w:rFonts w:ascii="Trebuchet MS" w:hAnsi="Trebuchet MS"/>
          <w:lang w:val="fr-FR"/>
        </w:rPr>
        <w:tab/>
      </w:r>
      <w:r w:rsidR="00131E6D" w:rsidRPr="004F349F">
        <w:rPr>
          <w:rFonts w:ascii="Trebuchet MS" w:hAnsi="Trebuchet MS"/>
          <w:webHidden/>
          <w:lang w:val="fr-FR"/>
        </w:rPr>
        <w:t>23</w:t>
      </w:r>
    </w:p>
    <w:p w:rsidR="000B1955" w:rsidRPr="004F349F" w:rsidRDefault="000B1955" w:rsidP="000B1955">
      <w:pPr>
        <w:pStyle w:val="TM3"/>
        <w:tabs>
          <w:tab w:val="left" w:pos="1320"/>
          <w:tab w:val="right" w:leader="dot" w:pos="9062"/>
        </w:tabs>
        <w:spacing w:after="0" w:line="360" w:lineRule="auto"/>
        <w:ind w:left="567" w:firstLine="0"/>
        <w:rPr>
          <w:rFonts w:ascii="Trebuchet MS" w:hAnsi="Trebuchet MS"/>
          <w:b/>
          <w:lang w:val="fr-FR" w:eastAsia="fr-FR"/>
        </w:rPr>
      </w:pPr>
      <w:r w:rsidRPr="004F349F">
        <w:rPr>
          <w:rFonts w:ascii="Trebuchet MS" w:hAnsi="Trebuchet MS"/>
          <w:lang w:val="fr-FR"/>
        </w:rPr>
        <w:t>5.5. L’alternance intégrative</w:t>
      </w:r>
      <w:r w:rsidRPr="004F349F">
        <w:rPr>
          <w:rFonts w:ascii="Trebuchet MS" w:hAnsi="Trebuchet MS"/>
          <w:lang w:val="fr-FR"/>
        </w:rPr>
        <w:tab/>
      </w:r>
      <w:r w:rsidR="00131E6D" w:rsidRPr="004F349F">
        <w:rPr>
          <w:rFonts w:ascii="Trebuchet MS" w:hAnsi="Trebuchet MS"/>
          <w:webHidden/>
          <w:lang w:val="fr-FR"/>
        </w:rPr>
        <w:t>25</w:t>
      </w:r>
    </w:p>
    <w:p w:rsidR="000B1955" w:rsidRPr="004F349F" w:rsidRDefault="000B1955" w:rsidP="000B1955">
      <w:pPr>
        <w:pStyle w:val="TM3"/>
        <w:tabs>
          <w:tab w:val="left" w:pos="1320"/>
          <w:tab w:val="right" w:leader="dot" w:pos="9062"/>
        </w:tabs>
        <w:spacing w:after="0" w:line="360" w:lineRule="auto"/>
        <w:ind w:left="567" w:firstLine="0"/>
        <w:rPr>
          <w:rFonts w:ascii="Trebuchet MS" w:hAnsi="Trebuchet MS"/>
          <w:b/>
          <w:lang w:val="fr-FR" w:eastAsia="fr-FR"/>
        </w:rPr>
      </w:pPr>
      <w:r w:rsidRPr="004F349F">
        <w:rPr>
          <w:rFonts w:ascii="Trebuchet MS" w:hAnsi="Trebuchet MS"/>
          <w:lang w:val="fr-FR"/>
        </w:rPr>
        <w:t xml:space="preserve">5.6. L’évaluation des compétences </w:t>
      </w:r>
      <w:r w:rsidRPr="004F349F">
        <w:rPr>
          <w:rFonts w:ascii="Trebuchet MS" w:hAnsi="Trebuchet MS"/>
          <w:lang w:val="fr-FR"/>
        </w:rPr>
        <w:tab/>
      </w:r>
      <w:r w:rsidR="00131E6D" w:rsidRPr="004F349F">
        <w:rPr>
          <w:rFonts w:ascii="Trebuchet MS" w:hAnsi="Trebuchet MS"/>
          <w:webHidden/>
          <w:lang w:val="fr-FR"/>
        </w:rPr>
        <w:t>27</w:t>
      </w:r>
    </w:p>
    <w:p w:rsidR="000B1955" w:rsidRPr="004F349F" w:rsidRDefault="000B1955" w:rsidP="000B1955">
      <w:pPr>
        <w:pStyle w:val="TM2"/>
        <w:tabs>
          <w:tab w:val="left" w:pos="880"/>
          <w:tab w:val="right" w:leader="dot" w:pos="9062"/>
        </w:tabs>
        <w:spacing w:line="360" w:lineRule="auto"/>
        <w:ind w:left="0" w:firstLine="0"/>
        <w:rPr>
          <w:rFonts w:ascii="Trebuchet MS" w:hAnsi="Trebuchet MS"/>
          <w:noProof/>
          <w:lang w:val="fr-FR"/>
        </w:rPr>
      </w:pPr>
    </w:p>
    <w:p w:rsidR="006828C5" w:rsidRPr="004F349F" w:rsidRDefault="00FC09A5" w:rsidP="000B1955">
      <w:pPr>
        <w:pStyle w:val="TM2"/>
        <w:tabs>
          <w:tab w:val="left" w:pos="880"/>
          <w:tab w:val="right" w:leader="dot" w:pos="9062"/>
        </w:tabs>
        <w:spacing w:line="360" w:lineRule="auto"/>
        <w:ind w:left="0" w:firstLine="0"/>
        <w:rPr>
          <w:rFonts w:ascii="Trebuchet MS" w:hAnsi="Trebuchet MS"/>
          <w:webHidden/>
          <w:lang w:val="fr-FR"/>
        </w:rPr>
      </w:pPr>
      <w:r w:rsidRPr="004F349F">
        <w:rPr>
          <w:rFonts w:ascii="Trebuchet MS" w:hAnsi="Trebuchet MS"/>
          <w:noProof/>
          <w:lang w:val="fr-FR"/>
        </w:rPr>
        <w:t>Conclusion</w:t>
      </w:r>
      <w:r w:rsidR="005A62BE" w:rsidRPr="004F349F">
        <w:rPr>
          <w:rFonts w:ascii="Trebuchet MS" w:hAnsi="Trebuchet MS"/>
          <w:webHidden/>
          <w:lang w:val="fr-FR"/>
        </w:rPr>
        <w:tab/>
      </w:r>
      <w:r w:rsidR="00131E6D" w:rsidRPr="004F349F">
        <w:rPr>
          <w:rFonts w:ascii="Trebuchet MS" w:hAnsi="Trebuchet MS"/>
          <w:webHidden/>
          <w:lang w:val="fr-FR"/>
        </w:rPr>
        <w:t>29</w:t>
      </w:r>
    </w:p>
    <w:p w:rsidR="006828C5" w:rsidRPr="004F349F" w:rsidRDefault="006828C5" w:rsidP="006828C5">
      <w:pPr>
        <w:rPr>
          <w:webHidden/>
          <w:lang w:val="fr-FR"/>
        </w:rPr>
      </w:pPr>
    </w:p>
    <w:p w:rsidR="00F201A2" w:rsidRPr="004F349F" w:rsidRDefault="00F201A2" w:rsidP="006828C5">
      <w:pPr>
        <w:spacing w:line="360" w:lineRule="auto"/>
        <w:rPr>
          <w:lang w:val="fr-FR" w:eastAsia="fr-FR"/>
        </w:rPr>
      </w:pPr>
    </w:p>
    <w:p w:rsidR="00795906" w:rsidRPr="004F349F" w:rsidRDefault="00795906" w:rsidP="006828C5">
      <w:pPr>
        <w:pStyle w:val="TM2"/>
        <w:tabs>
          <w:tab w:val="right" w:leader="dot" w:pos="9062"/>
        </w:tabs>
        <w:spacing w:line="360" w:lineRule="auto"/>
        <w:ind w:firstLine="0"/>
        <w:rPr>
          <w:rFonts w:ascii="Trebuchet MS" w:hAnsi="Trebuchet MS"/>
          <w:b/>
          <w:lang w:val="fr-FR" w:eastAsia="fr-FR"/>
        </w:rPr>
      </w:pPr>
      <w:r w:rsidRPr="004F349F">
        <w:rPr>
          <w:rFonts w:ascii="Trebuchet MS" w:hAnsi="Trebuchet MS"/>
          <w:lang w:val="fr-FR"/>
        </w:rPr>
        <w:t>Annexe 1 - Lettre de mission</w:t>
      </w:r>
      <w:r w:rsidRPr="004F349F">
        <w:rPr>
          <w:rFonts w:ascii="Trebuchet MS" w:hAnsi="Trebuchet MS"/>
          <w:webHidden/>
          <w:lang w:val="fr-FR"/>
        </w:rPr>
        <w:tab/>
      </w:r>
      <w:r w:rsidR="00131E6D" w:rsidRPr="004F349F">
        <w:rPr>
          <w:rFonts w:ascii="Trebuchet MS" w:hAnsi="Trebuchet MS"/>
          <w:webHidden/>
          <w:lang w:val="fr-FR"/>
        </w:rPr>
        <w:t>33</w:t>
      </w:r>
    </w:p>
    <w:p w:rsidR="00795906" w:rsidRPr="004F349F" w:rsidRDefault="00795906" w:rsidP="006828C5">
      <w:pPr>
        <w:pStyle w:val="TM2"/>
        <w:tabs>
          <w:tab w:val="right" w:leader="dot" w:pos="9062"/>
        </w:tabs>
        <w:spacing w:line="360" w:lineRule="auto"/>
        <w:ind w:firstLine="0"/>
        <w:rPr>
          <w:rFonts w:ascii="Trebuchet MS" w:hAnsi="Trebuchet MS"/>
          <w:b/>
          <w:lang w:val="fr-FR" w:eastAsia="fr-FR"/>
        </w:rPr>
      </w:pPr>
      <w:r w:rsidRPr="004F349F">
        <w:rPr>
          <w:rFonts w:ascii="Trebuchet MS" w:hAnsi="Trebuchet MS"/>
          <w:lang w:val="fr-FR"/>
        </w:rPr>
        <w:t>Annexe 2 - Note de problématique</w:t>
      </w:r>
      <w:r w:rsidR="0060493B" w:rsidRPr="004F349F">
        <w:rPr>
          <w:rFonts w:ascii="Trebuchet MS" w:hAnsi="Trebuchet MS"/>
          <w:lang w:val="fr-FR"/>
        </w:rPr>
        <w:t xml:space="preserve"> « métiers et complémentarités »</w:t>
      </w:r>
      <w:r w:rsidRPr="004F349F">
        <w:rPr>
          <w:rFonts w:ascii="Trebuchet MS" w:hAnsi="Trebuchet MS"/>
          <w:webHidden/>
          <w:lang w:val="fr-FR"/>
        </w:rPr>
        <w:tab/>
      </w:r>
      <w:r w:rsidR="00131E6D" w:rsidRPr="004F349F">
        <w:rPr>
          <w:rFonts w:ascii="Trebuchet MS" w:hAnsi="Trebuchet MS"/>
          <w:webHidden/>
          <w:lang w:val="fr-FR"/>
        </w:rPr>
        <w:t>35</w:t>
      </w:r>
    </w:p>
    <w:p w:rsidR="0060493B" w:rsidRPr="004F349F" w:rsidRDefault="0060493B" w:rsidP="0060493B">
      <w:pPr>
        <w:pStyle w:val="TM2"/>
        <w:tabs>
          <w:tab w:val="right" w:leader="dot" w:pos="9062"/>
        </w:tabs>
        <w:spacing w:line="360" w:lineRule="auto"/>
        <w:ind w:firstLine="0"/>
        <w:rPr>
          <w:rFonts w:ascii="Trebuchet MS" w:hAnsi="Trebuchet MS"/>
          <w:b/>
          <w:lang w:val="fr-FR" w:eastAsia="fr-FR"/>
        </w:rPr>
      </w:pPr>
      <w:r w:rsidRPr="004F349F">
        <w:rPr>
          <w:rFonts w:ascii="Trebuchet MS" w:hAnsi="Trebuchet MS"/>
          <w:lang w:val="fr-FR"/>
        </w:rPr>
        <w:t>Annexe 3 – Mandat de la CPC</w:t>
      </w:r>
      <w:r w:rsidRPr="004F349F">
        <w:rPr>
          <w:rFonts w:ascii="Trebuchet MS" w:hAnsi="Trebuchet MS"/>
          <w:webHidden/>
          <w:lang w:val="fr-FR"/>
        </w:rPr>
        <w:tab/>
      </w:r>
      <w:r w:rsidR="00131E6D" w:rsidRPr="004F349F">
        <w:rPr>
          <w:rFonts w:ascii="Trebuchet MS" w:hAnsi="Trebuchet MS"/>
          <w:webHidden/>
          <w:lang w:val="fr-FR"/>
        </w:rPr>
        <w:t>39</w:t>
      </w:r>
    </w:p>
    <w:p w:rsidR="0060493B" w:rsidRPr="004F349F" w:rsidRDefault="0060493B" w:rsidP="0060493B">
      <w:pPr>
        <w:pStyle w:val="TM2"/>
        <w:tabs>
          <w:tab w:val="right" w:leader="dot" w:pos="9062"/>
        </w:tabs>
        <w:spacing w:line="360" w:lineRule="auto"/>
        <w:ind w:firstLine="0"/>
        <w:rPr>
          <w:rFonts w:ascii="Trebuchet MS" w:hAnsi="Trebuchet MS"/>
          <w:b/>
          <w:lang w:val="fr-FR" w:eastAsia="fr-FR"/>
        </w:rPr>
      </w:pPr>
      <w:r w:rsidRPr="004F349F">
        <w:rPr>
          <w:rFonts w:ascii="Trebuchet MS" w:hAnsi="Trebuchet MS"/>
          <w:lang w:val="fr-FR"/>
        </w:rPr>
        <w:t>Annexe 4 – Additif au mandat de la CPC</w:t>
      </w:r>
      <w:r w:rsidRPr="004F349F">
        <w:rPr>
          <w:rFonts w:ascii="Trebuchet MS" w:hAnsi="Trebuchet MS"/>
          <w:webHidden/>
          <w:lang w:val="fr-FR"/>
        </w:rPr>
        <w:tab/>
      </w:r>
      <w:r w:rsidR="00131E6D" w:rsidRPr="004F349F">
        <w:rPr>
          <w:rFonts w:ascii="Trebuchet MS" w:hAnsi="Trebuchet MS"/>
          <w:webHidden/>
          <w:lang w:val="fr-FR"/>
        </w:rPr>
        <w:t>41</w:t>
      </w:r>
    </w:p>
    <w:p w:rsidR="0060493B" w:rsidRPr="004F349F" w:rsidRDefault="0060493B" w:rsidP="00032204">
      <w:pPr>
        <w:pStyle w:val="TM2"/>
        <w:tabs>
          <w:tab w:val="right" w:leader="dot" w:pos="9062"/>
        </w:tabs>
        <w:spacing w:line="360" w:lineRule="auto"/>
        <w:ind w:left="1276" w:hanging="1056"/>
        <w:rPr>
          <w:rFonts w:ascii="Trebuchet MS" w:hAnsi="Trebuchet MS"/>
          <w:b/>
          <w:lang w:val="fr-FR" w:eastAsia="fr-FR"/>
        </w:rPr>
      </w:pPr>
      <w:r w:rsidRPr="004F349F">
        <w:rPr>
          <w:rFonts w:ascii="Trebuchet MS" w:hAnsi="Trebuchet MS"/>
          <w:lang w:val="fr-FR"/>
        </w:rPr>
        <w:t>Annexe 5 – Illustration des contenus possibles des registres du socle commun de compétences</w:t>
      </w:r>
      <w:r w:rsidRPr="004F349F">
        <w:rPr>
          <w:rFonts w:ascii="Trebuchet MS" w:hAnsi="Trebuchet MS"/>
          <w:webHidden/>
          <w:lang w:val="fr-FR"/>
        </w:rPr>
        <w:tab/>
      </w:r>
      <w:r w:rsidR="00131E6D" w:rsidRPr="004F349F">
        <w:rPr>
          <w:rFonts w:ascii="Trebuchet MS" w:hAnsi="Trebuchet MS"/>
          <w:webHidden/>
          <w:lang w:val="fr-FR"/>
        </w:rPr>
        <w:t>43</w:t>
      </w:r>
    </w:p>
    <w:p w:rsidR="0060493B" w:rsidRPr="004F349F" w:rsidRDefault="0060493B" w:rsidP="0060493B">
      <w:pPr>
        <w:pStyle w:val="TM2"/>
        <w:tabs>
          <w:tab w:val="right" w:leader="dot" w:pos="9062"/>
        </w:tabs>
        <w:spacing w:line="360" w:lineRule="auto"/>
        <w:ind w:firstLine="0"/>
        <w:rPr>
          <w:rFonts w:ascii="Trebuchet MS" w:hAnsi="Trebuchet MS"/>
          <w:b/>
          <w:lang w:val="fr-FR" w:eastAsia="fr-FR"/>
        </w:rPr>
      </w:pPr>
      <w:r w:rsidRPr="004F349F">
        <w:rPr>
          <w:rFonts w:ascii="Trebuchet MS" w:hAnsi="Trebuchet MS"/>
          <w:lang w:val="fr-FR"/>
        </w:rPr>
        <w:t>Annexe 6 – Organisations et experts invités</w:t>
      </w:r>
      <w:r w:rsidRPr="004F349F">
        <w:rPr>
          <w:rFonts w:ascii="Trebuchet MS" w:hAnsi="Trebuchet MS"/>
          <w:webHidden/>
          <w:lang w:val="fr-FR"/>
        </w:rPr>
        <w:tab/>
      </w:r>
      <w:r w:rsidR="00131E6D" w:rsidRPr="004F349F">
        <w:rPr>
          <w:rFonts w:ascii="Trebuchet MS" w:hAnsi="Trebuchet MS"/>
          <w:webHidden/>
          <w:lang w:val="fr-FR"/>
        </w:rPr>
        <w:t>45</w:t>
      </w:r>
    </w:p>
    <w:p w:rsidR="00795906" w:rsidRPr="004F349F" w:rsidRDefault="00795906" w:rsidP="006828C5">
      <w:pPr>
        <w:pStyle w:val="TM1"/>
        <w:spacing w:line="360" w:lineRule="auto"/>
        <w:rPr>
          <w:rFonts w:ascii="Trebuchet MS" w:hAnsi="Trebuchet MS"/>
          <w:b/>
          <w:szCs w:val="24"/>
        </w:rPr>
      </w:pPr>
    </w:p>
    <w:p w:rsidR="002F61D9" w:rsidRPr="004F349F" w:rsidRDefault="00795906" w:rsidP="00656917">
      <w:pPr>
        <w:ind w:firstLine="0"/>
        <w:jc w:val="both"/>
        <w:rPr>
          <w:rFonts w:ascii="Trebuchet MS" w:hAnsi="Trebuchet MS"/>
          <w:b/>
          <w:sz w:val="24"/>
          <w:szCs w:val="24"/>
          <w:lang w:val="fr-FR"/>
        </w:rPr>
      </w:pPr>
      <w:r w:rsidRPr="004F349F">
        <w:rPr>
          <w:lang w:val="fr-FR"/>
        </w:rPr>
        <w:br w:type="page"/>
      </w:r>
      <w:r w:rsidR="00690B97" w:rsidRPr="004F349F">
        <w:rPr>
          <w:rFonts w:ascii="Trebuchet MS" w:hAnsi="Trebuchet MS"/>
          <w:sz w:val="70"/>
          <w:szCs w:val="70"/>
          <w:lang w:val="fr-FR"/>
        </w:rPr>
        <w:t xml:space="preserve"> </w:t>
      </w:r>
      <w:r w:rsidR="00E85502" w:rsidRPr="004F349F">
        <w:rPr>
          <w:rFonts w:ascii="Trebuchet MS" w:hAnsi="Trebuchet MS"/>
          <w:sz w:val="70"/>
          <w:szCs w:val="70"/>
          <w:lang w:val="fr-FR"/>
        </w:rPr>
        <w:t xml:space="preserve">    </w:t>
      </w:r>
      <w:r w:rsidR="007E7DB3" w:rsidRPr="004F349F">
        <w:rPr>
          <w:rFonts w:ascii="Trebuchet MS" w:hAnsi="Trebuchet MS"/>
          <w:sz w:val="70"/>
          <w:szCs w:val="70"/>
          <w:lang w:val="fr-FR"/>
        </w:rPr>
        <w:t xml:space="preserve"> </w:t>
      </w:r>
      <w:r w:rsidR="0071490F" w:rsidRPr="004F349F">
        <w:rPr>
          <w:rFonts w:ascii="Trebuchet MS" w:hAnsi="Trebuchet MS"/>
          <w:b/>
          <w:sz w:val="24"/>
          <w:szCs w:val="24"/>
          <w:lang w:val="fr-FR"/>
        </w:rPr>
        <w:t xml:space="preserve"> </w:t>
      </w:r>
    </w:p>
    <w:p w:rsidR="002F61D9" w:rsidRPr="004F349F" w:rsidRDefault="00B200C4" w:rsidP="00656917">
      <w:pPr>
        <w:pStyle w:val="LSAXEtitre"/>
        <w:rPr>
          <w:color w:val="auto"/>
          <w:sz w:val="48"/>
        </w:rPr>
      </w:pPr>
      <w:r w:rsidRPr="004F349F">
        <w:rPr>
          <w:color w:val="auto"/>
        </w:rPr>
        <w:t xml:space="preserve">I. </w:t>
      </w:r>
      <w:r w:rsidR="006C037A" w:rsidRPr="004F349F">
        <w:rPr>
          <w:color w:val="auto"/>
        </w:rPr>
        <w:t>Le cadre du travail</w:t>
      </w:r>
    </w:p>
    <w:p w:rsidR="0043575D" w:rsidRPr="004F349F" w:rsidRDefault="0043575D" w:rsidP="0043575D">
      <w:pPr>
        <w:pStyle w:val="LSEnjeux"/>
        <w:rPr>
          <w:color w:val="auto"/>
        </w:rPr>
      </w:pPr>
    </w:p>
    <w:p w:rsidR="00771776" w:rsidRPr="004F349F" w:rsidRDefault="00771776" w:rsidP="0043575D">
      <w:pPr>
        <w:pStyle w:val="LSEnjeux"/>
        <w:numPr>
          <w:ilvl w:val="1"/>
          <w:numId w:val="35"/>
        </w:numPr>
        <w:rPr>
          <w:color w:val="auto"/>
        </w:rPr>
      </w:pPr>
      <w:r w:rsidRPr="004F349F">
        <w:rPr>
          <w:color w:val="auto"/>
        </w:rPr>
        <w:t xml:space="preserve">Le mandat de la CPC </w:t>
      </w:r>
    </w:p>
    <w:p w:rsidR="003623F0" w:rsidRPr="004F349F" w:rsidRDefault="003623F0" w:rsidP="0043575D">
      <w:pPr>
        <w:pStyle w:val="Paragraphedeliste"/>
        <w:ind w:left="0" w:firstLine="0"/>
        <w:jc w:val="both"/>
        <w:rPr>
          <w:rFonts w:ascii="Trebuchet MS" w:hAnsi="Trebuchet MS"/>
          <w:lang w:val="fr-FR"/>
        </w:rPr>
      </w:pPr>
    </w:p>
    <w:p w:rsidR="00104F8F" w:rsidRPr="004F349F" w:rsidRDefault="003902D7" w:rsidP="0043575D">
      <w:pPr>
        <w:pStyle w:val="Paragraphedeliste"/>
        <w:ind w:left="0" w:firstLine="0"/>
        <w:jc w:val="both"/>
        <w:rPr>
          <w:rFonts w:ascii="Trebuchet MS" w:hAnsi="Trebuchet MS"/>
          <w:lang w:val="fr-FR"/>
        </w:rPr>
      </w:pPr>
      <w:r w:rsidRPr="004F349F">
        <w:rPr>
          <w:rFonts w:ascii="Trebuchet MS" w:hAnsi="Trebuchet MS"/>
          <w:lang w:val="fr-FR"/>
        </w:rPr>
        <w:t>Les  conclusions de l’évaluation des effets de la réingénierie des diplômes de travail social rendues</w:t>
      </w:r>
      <w:r w:rsidR="00344BDF" w:rsidRPr="004F349F">
        <w:rPr>
          <w:rFonts w:ascii="Trebuchet MS" w:hAnsi="Trebuchet MS"/>
          <w:lang w:val="fr-FR"/>
        </w:rPr>
        <w:t xml:space="preserve"> en 2013</w:t>
      </w:r>
      <w:r w:rsidR="003623F0" w:rsidRPr="004F349F">
        <w:rPr>
          <w:rFonts w:ascii="Trebuchet MS" w:hAnsi="Trebuchet MS"/>
          <w:lang w:val="fr-FR"/>
        </w:rPr>
        <w:t>, en soulignaient nombre</w:t>
      </w:r>
      <w:r w:rsidR="00344BDF" w:rsidRPr="004F349F">
        <w:rPr>
          <w:rFonts w:ascii="Trebuchet MS" w:hAnsi="Trebuchet MS"/>
          <w:lang w:val="fr-FR"/>
        </w:rPr>
        <w:t xml:space="preserve"> </w:t>
      </w:r>
      <w:r w:rsidR="003623F0" w:rsidRPr="004F349F">
        <w:rPr>
          <w:rFonts w:ascii="Trebuchet MS" w:hAnsi="Trebuchet MS"/>
          <w:lang w:val="fr-FR"/>
        </w:rPr>
        <w:t>d’</w:t>
      </w:r>
      <w:r w:rsidR="00344BDF" w:rsidRPr="004F349F">
        <w:rPr>
          <w:rFonts w:ascii="Trebuchet MS" w:hAnsi="Trebuchet MS"/>
          <w:lang w:val="fr-FR"/>
        </w:rPr>
        <w:t>effets positifs</w:t>
      </w:r>
      <w:r w:rsidR="003623F0" w:rsidRPr="004F349F">
        <w:rPr>
          <w:rFonts w:ascii="Trebuchet MS" w:hAnsi="Trebuchet MS"/>
          <w:lang w:val="fr-FR"/>
        </w:rPr>
        <w:t xml:space="preserve"> tout en</w:t>
      </w:r>
      <w:r w:rsidR="00344BDF" w:rsidRPr="004F349F">
        <w:rPr>
          <w:rFonts w:ascii="Trebuchet MS" w:hAnsi="Trebuchet MS"/>
          <w:lang w:val="fr-FR"/>
        </w:rPr>
        <w:t xml:space="preserve"> </w:t>
      </w:r>
      <w:r w:rsidR="003623F0" w:rsidRPr="004F349F">
        <w:rPr>
          <w:rFonts w:ascii="Trebuchet MS" w:hAnsi="Trebuchet MS"/>
          <w:lang w:val="fr-FR"/>
        </w:rPr>
        <w:t>esquissant des axes de progrès souhaitables et</w:t>
      </w:r>
      <w:r w:rsidR="00344BDF" w:rsidRPr="004F349F">
        <w:rPr>
          <w:rFonts w:ascii="Trebuchet MS" w:hAnsi="Trebuchet MS"/>
          <w:lang w:val="fr-FR"/>
        </w:rPr>
        <w:t xml:space="preserve"> des perspectives d’évolutions possibles de l’offre de certification</w:t>
      </w:r>
      <w:r w:rsidR="003623F0" w:rsidRPr="004F349F">
        <w:rPr>
          <w:rFonts w:ascii="Trebuchet MS" w:hAnsi="Trebuchet MS"/>
          <w:lang w:val="fr-FR"/>
        </w:rPr>
        <w:t>. Dans le même temps, l’évolution des besoins sociaux et leur prise en compte dans les politiques publiques incitaient à remettre en chantier le rapprochement ou la fusion des diplômes de niveau V. C’est dans ce contexte</w:t>
      </w:r>
      <w:r w:rsidR="00002746" w:rsidRPr="004F349F">
        <w:rPr>
          <w:rFonts w:ascii="Trebuchet MS" w:hAnsi="Trebuchet MS"/>
          <w:lang w:val="fr-FR"/>
        </w:rPr>
        <w:t>, marqué également p</w:t>
      </w:r>
      <w:r w:rsidR="004B2AB1" w:rsidRPr="004F349F">
        <w:rPr>
          <w:rFonts w:ascii="Trebuchet MS" w:hAnsi="Trebuchet MS"/>
          <w:lang w:val="fr-FR"/>
        </w:rPr>
        <w:t>ar la perspective des É</w:t>
      </w:r>
      <w:r w:rsidR="00002746" w:rsidRPr="004F349F">
        <w:rPr>
          <w:rFonts w:ascii="Trebuchet MS" w:hAnsi="Trebuchet MS"/>
          <w:lang w:val="fr-FR"/>
        </w:rPr>
        <w:t xml:space="preserve">tats généraux du </w:t>
      </w:r>
      <w:r w:rsidR="004B2AB1" w:rsidRPr="004F349F">
        <w:rPr>
          <w:rFonts w:ascii="Trebuchet MS" w:hAnsi="Trebuchet MS"/>
          <w:lang w:val="fr-FR"/>
        </w:rPr>
        <w:t>travail social annoncés dans le P</w:t>
      </w:r>
      <w:r w:rsidR="00002746" w:rsidRPr="004F349F">
        <w:rPr>
          <w:rFonts w:ascii="Trebuchet MS" w:hAnsi="Trebuchet MS"/>
          <w:lang w:val="fr-FR"/>
        </w:rPr>
        <w:t>lan de lutte contre la pauvreté</w:t>
      </w:r>
      <w:r w:rsidR="00103648" w:rsidRPr="004F349F">
        <w:rPr>
          <w:rFonts w:ascii="Trebuchet MS" w:hAnsi="Trebuchet MS"/>
          <w:lang w:val="fr-FR"/>
        </w:rPr>
        <w:t xml:space="preserve"> et pour l’inclusion sociale</w:t>
      </w:r>
      <w:r w:rsidR="00002746" w:rsidRPr="004F349F">
        <w:rPr>
          <w:rFonts w:ascii="Trebuchet MS" w:hAnsi="Trebuchet MS"/>
          <w:lang w:val="fr-FR"/>
        </w:rPr>
        <w:t>,</w:t>
      </w:r>
      <w:r w:rsidR="003623F0" w:rsidRPr="004F349F">
        <w:rPr>
          <w:rFonts w:ascii="Trebuchet MS" w:hAnsi="Trebuchet MS"/>
          <w:lang w:val="fr-FR"/>
        </w:rPr>
        <w:t xml:space="preserve"> que la CPC du </w:t>
      </w:r>
      <w:r w:rsidR="00002746" w:rsidRPr="004F349F">
        <w:rPr>
          <w:rFonts w:ascii="Trebuchet MS" w:hAnsi="Trebuchet MS"/>
          <w:lang w:val="fr-FR"/>
        </w:rPr>
        <w:t>20 décembre 2013</w:t>
      </w:r>
      <w:r w:rsidR="003623F0" w:rsidRPr="004F349F">
        <w:rPr>
          <w:rFonts w:ascii="Trebuchet MS" w:hAnsi="Trebuchet MS"/>
          <w:lang w:val="fr-FR"/>
        </w:rPr>
        <w:t xml:space="preserve"> a adopté </w:t>
      </w:r>
      <w:r w:rsidR="00104F8F" w:rsidRPr="004F349F">
        <w:rPr>
          <w:rFonts w:ascii="Trebuchet MS" w:hAnsi="Trebuchet MS"/>
          <w:lang w:val="fr-FR"/>
        </w:rPr>
        <w:t>à l’unanimité un mandat visant</w:t>
      </w:r>
      <w:r w:rsidR="00002746" w:rsidRPr="004F349F">
        <w:rPr>
          <w:rFonts w:ascii="Trebuchet MS" w:hAnsi="Trebuchet MS"/>
          <w:lang w:val="fr-FR"/>
        </w:rPr>
        <w:t xml:space="preserve"> à conduire un</w:t>
      </w:r>
      <w:r w:rsidR="004B2AB1" w:rsidRPr="004F349F">
        <w:rPr>
          <w:rFonts w:ascii="Trebuchet MS" w:hAnsi="Trebuchet MS"/>
          <w:lang w:val="fr-FR"/>
        </w:rPr>
        <w:t>e</w:t>
      </w:r>
      <w:r w:rsidR="00002746" w:rsidRPr="004F349F">
        <w:rPr>
          <w:rFonts w:ascii="Trebuchet MS" w:hAnsi="Trebuchet MS"/>
          <w:lang w:val="fr-FR"/>
        </w:rPr>
        <w:t xml:space="preserve"> réflexion de cadrage pour une nouvelle architecture des diplômes de travail social</w:t>
      </w:r>
      <w:r w:rsidR="001855ED" w:rsidRPr="004F349F">
        <w:rPr>
          <w:rStyle w:val="Appelnotedebasdep"/>
          <w:rFonts w:ascii="Trebuchet MS" w:hAnsi="Trebuchet MS"/>
          <w:lang w:val="fr-FR"/>
        </w:rPr>
        <w:footnoteReference w:id="1"/>
      </w:r>
      <w:r w:rsidR="001855ED" w:rsidRPr="004F349F">
        <w:rPr>
          <w:rFonts w:ascii="Trebuchet MS" w:hAnsi="Trebuchet MS"/>
          <w:lang w:val="fr-FR"/>
        </w:rPr>
        <w:t>.</w:t>
      </w:r>
    </w:p>
    <w:p w:rsidR="0028379F" w:rsidRPr="004F349F" w:rsidRDefault="0028379F" w:rsidP="0043575D">
      <w:pPr>
        <w:pStyle w:val="Paragraphedeliste"/>
        <w:ind w:left="0" w:firstLine="0"/>
        <w:jc w:val="both"/>
        <w:rPr>
          <w:rFonts w:ascii="Trebuchet MS" w:hAnsi="Trebuchet MS"/>
          <w:lang w:val="fr-FR"/>
        </w:rPr>
      </w:pPr>
    </w:p>
    <w:p w:rsidR="00370F47" w:rsidRPr="004F349F" w:rsidRDefault="00370F47" w:rsidP="0043575D">
      <w:pPr>
        <w:ind w:firstLine="0"/>
        <w:jc w:val="both"/>
        <w:rPr>
          <w:rFonts w:ascii="Trebuchet MS" w:hAnsi="Trebuchet MS"/>
          <w:lang w:val="fr-FR"/>
        </w:rPr>
      </w:pPr>
      <w:r w:rsidRPr="004F349F">
        <w:rPr>
          <w:rFonts w:ascii="Trebuchet MS" w:hAnsi="Trebuchet MS"/>
          <w:lang w:val="fr-FR"/>
        </w:rPr>
        <w:t>Compte tenu des thématiques de trav</w:t>
      </w:r>
      <w:r w:rsidR="004B2AB1" w:rsidRPr="004F349F">
        <w:rPr>
          <w:rFonts w:ascii="Trebuchet MS" w:hAnsi="Trebuchet MS"/>
          <w:lang w:val="fr-FR"/>
        </w:rPr>
        <w:t>ail retenues pour préparer les É</w:t>
      </w:r>
      <w:r w:rsidRPr="004F349F">
        <w:rPr>
          <w:rFonts w:ascii="Trebuchet MS" w:hAnsi="Trebuchet MS"/>
          <w:lang w:val="fr-FR"/>
        </w:rPr>
        <w:t>tats généraux du travail social, un additif au mandat a été adopté par la CPC du 20 mars 2014 confiant ainsi à ce groupe de travail le traitement de la thématique « métiers et complémentarités »</w:t>
      </w:r>
      <w:r w:rsidR="001855ED" w:rsidRPr="004F349F">
        <w:rPr>
          <w:rStyle w:val="Appelnotedebasdep"/>
          <w:rFonts w:ascii="Trebuchet MS" w:hAnsi="Trebuchet MS"/>
          <w:lang w:val="fr-FR"/>
        </w:rPr>
        <w:footnoteReference w:id="2"/>
      </w:r>
      <w:r w:rsidR="001855ED" w:rsidRPr="004F349F">
        <w:rPr>
          <w:rFonts w:ascii="Trebuchet MS" w:hAnsi="Trebuchet MS"/>
          <w:lang w:val="fr-FR"/>
        </w:rPr>
        <w:t>.</w:t>
      </w:r>
    </w:p>
    <w:p w:rsidR="00DD42B0" w:rsidRPr="004F349F" w:rsidRDefault="00DD42B0" w:rsidP="0043575D">
      <w:pPr>
        <w:ind w:firstLine="0"/>
        <w:jc w:val="both"/>
        <w:rPr>
          <w:rFonts w:ascii="Trebuchet MS" w:hAnsi="Trebuchet MS"/>
          <w:lang w:val="fr-FR"/>
        </w:rPr>
      </w:pPr>
    </w:p>
    <w:p w:rsidR="0043575D" w:rsidRPr="004F349F" w:rsidRDefault="0043575D" w:rsidP="0043575D">
      <w:pPr>
        <w:ind w:firstLine="0"/>
        <w:jc w:val="both"/>
        <w:rPr>
          <w:rFonts w:ascii="Trebuchet MS" w:hAnsi="Trebuchet MS"/>
          <w:lang w:val="fr-FR"/>
        </w:rPr>
      </w:pPr>
    </w:p>
    <w:p w:rsidR="00046F60" w:rsidRPr="004F349F" w:rsidRDefault="00875E06" w:rsidP="0043575D">
      <w:pPr>
        <w:pStyle w:val="LSEnjeux"/>
        <w:numPr>
          <w:ilvl w:val="1"/>
          <w:numId w:val="35"/>
        </w:numPr>
        <w:rPr>
          <w:color w:val="auto"/>
        </w:rPr>
      </w:pPr>
      <w:r w:rsidRPr="004F349F">
        <w:rPr>
          <w:color w:val="auto"/>
        </w:rPr>
        <w:t>La lettre de mission de la M</w:t>
      </w:r>
      <w:r w:rsidR="00771776" w:rsidRPr="004F349F">
        <w:rPr>
          <w:color w:val="auto"/>
        </w:rPr>
        <w:t>inistre</w:t>
      </w:r>
    </w:p>
    <w:p w:rsidR="009E04D3" w:rsidRPr="004F349F" w:rsidRDefault="009E04D3" w:rsidP="0043575D">
      <w:pPr>
        <w:pStyle w:val="LSEnjeux"/>
        <w:ind w:left="720"/>
        <w:rPr>
          <w:color w:val="auto"/>
        </w:rPr>
      </w:pPr>
    </w:p>
    <w:p w:rsidR="00370F47" w:rsidRPr="004F349F" w:rsidRDefault="00875E06" w:rsidP="0043575D">
      <w:pPr>
        <w:ind w:firstLine="0"/>
        <w:jc w:val="both"/>
        <w:rPr>
          <w:rFonts w:ascii="Trebuchet MS" w:hAnsi="Trebuchet MS"/>
          <w:lang w:val="fr-FR"/>
        </w:rPr>
      </w:pPr>
      <w:r w:rsidRPr="004F349F">
        <w:rPr>
          <w:rFonts w:ascii="Trebuchet MS" w:hAnsi="Trebuchet MS"/>
          <w:lang w:val="fr-FR"/>
        </w:rPr>
        <w:t>E</w:t>
      </w:r>
      <w:r w:rsidR="00293EE3" w:rsidRPr="004F349F">
        <w:rPr>
          <w:rFonts w:ascii="Trebuchet MS" w:hAnsi="Trebuchet MS"/>
          <w:lang w:val="fr-FR"/>
        </w:rPr>
        <w:t xml:space="preserve">n juillet 2014 </w:t>
      </w:r>
      <w:r w:rsidR="00370F47" w:rsidRPr="004F349F">
        <w:rPr>
          <w:rFonts w:ascii="Trebuchet MS" w:hAnsi="Trebuchet MS"/>
          <w:lang w:val="fr-FR"/>
        </w:rPr>
        <w:t>une lettre de mission de Madame Ségolène Neuville adressée</w:t>
      </w:r>
      <w:r w:rsidR="004B2AB1" w:rsidRPr="004F349F">
        <w:rPr>
          <w:rFonts w:ascii="Trebuchet MS" w:hAnsi="Trebuchet MS"/>
          <w:lang w:val="fr-FR"/>
        </w:rPr>
        <w:t xml:space="preserve"> à Didier Tronche, </w:t>
      </w:r>
      <w:proofErr w:type="spellStart"/>
      <w:r w:rsidR="00293EE3" w:rsidRPr="004F349F">
        <w:rPr>
          <w:rFonts w:ascii="Trebuchet MS" w:hAnsi="Trebuchet MS"/>
          <w:lang w:val="fr-FR"/>
        </w:rPr>
        <w:t>coanimateur</w:t>
      </w:r>
      <w:proofErr w:type="spellEnd"/>
      <w:r w:rsidR="00293EE3" w:rsidRPr="004F349F">
        <w:rPr>
          <w:rFonts w:ascii="Trebuchet MS" w:hAnsi="Trebuchet MS"/>
          <w:lang w:val="fr-FR"/>
        </w:rPr>
        <w:t xml:space="preserve"> avec la DGCS du groupe de travail</w:t>
      </w:r>
      <w:r w:rsidR="004B2AB1" w:rsidRPr="004F349F">
        <w:rPr>
          <w:rFonts w:ascii="Trebuchet MS" w:hAnsi="Trebuchet MS"/>
          <w:lang w:val="fr-FR"/>
        </w:rPr>
        <w:t>,</w:t>
      </w:r>
      <w:r w:rsidR="00370F47" w:rsidRPr="004F349F">
        <w:rPr>
          <w:rFonts w:ascii="Trebuchet MS" w:hAnsi="Trebuchet MS"/>
          <w:lang w:val="fr-FR"/>
        </w:rPr>
        <w:t xml:space="preserve"> a confirmé</w:t>
      </w:r>
      <w:r w:rsidR="00293EE3" w:rsidRPr="004F349F">
        <w:rPr>
          <w:rFonts w:ascii="Trebuchet MS" w:hAnsi="Trebuchet MS"/>
          <w:lang w:val="fr-FR"/>
        </w:rPr>
        <w:t xml:space="preserve"> les principaux axes de travail à approfondir pour contribuer à la construction d</w:t>
      </w:r>
      <w:r w:rsidR="004B2AB1" w:rsidRPr="004F349F">
        <w:rPr>
          <w:rFonts w:ascii="Trebuchet MS" w:hAnsi="Trebuchet MS"/>
          <w:lang w:val="fr-FR"/>
        </w:rPr>
        <w:t>u plan d’action qui suivra les États généraux du travail s</w:t>
      </w:r>
      <w:r w:rsidR="00293EE3" w:rsidRPr="004F349F">
        <w:rPr>
          <w:rFonts w:ascii="Trebuchet MS" w:hAnsi="Trebuchet MS"/>
          <w:lang w:val="fr-FR"/>
        </w:rPr>
        <w:t>ocial</w:t>
      </w:r>
      <w:r w:rsidR="001855ED" w:rsidRPr="004F349F">
        <w:rPr>
          <w:rStyle w:val="Appelnotedebasdep"/>
          <w:rFonts w:ascii="Trebuchet MS" w:hAnsi="Trebuchet MS"/>
          <w:lang w:val="fr-FR"/>
        </w:rPr>
        <w:footnoteReference w:id="3"/>
      </w:r>
      <w:r w:rsidR="001855ED" w:rsidRPr="004F349F">
        <w:rPr>
          <w:rFonts w:ascii="Trebuchet MS" w:hAnsi="Trebuchet MS"/>
          <w:lang w:val="fr-FR"/>
        </w:rPr>
        <w:t>.</w:t>
      </w:r>
    </w:p>
    <w:p w:rsidR="003902D7" w:rsidRPr="004F349F" w:rsidRDefault="003902D7" w:rsidP="0043575D">
      <w:pPr>
        <w:pStyle w:val="Paragraphedeliste"/>
        <w:ind w:left="0" w:firstLine="0"/>
        <w:jc w:val="both"/>
        <w:rPr>
          <w:rFonts w:ascii="Trebuchet MS" w:hAnsi="Trebuchet MS"/>
          <w:lang w:val="fr-FR"/>
        </w:rPr>
      </w:pPr>
    </w:p>
    <w:p w:rsidR="006C037A" w:rsidRPr="004F349F" w:rsidRDefault="00B200C4" w:rsidP="0043575D">
      <w:pPr>
        <w:ind w:firstLine="0"/>
        <w:rPr>
          <w:rFonts w:ascii="Trebuchet MS" w:hAnsi="Trebuchet MS"/>
          <w:b/>
          <w:bCs/>
          <w:spacing w:val="-4"/>
          <w:sz w:val="48"/>
          <w:szCs w:val="48"/>
          <w:lang w:val="fr-FR" w:bidi="ar-SA"/>
        </w:rPr>
      </w:pPr>
      <w:r w:rsidRPr="004F349F">
        <w:rPr>
          <w:lang w:val="fr-FR"/>
        </w:rPr>
        <w:tab/>
      </w:r>
      <w:r w:rsidRPr="004F349F">
        <w:rPr>
          <w:lang w:val="fr-FR"/>
        </w:rPr>
        <w:tab/>
      </w:r>
      <w:r w:rsidR="006C037A" w:rsidRPr="004F349F">
        <w:rPr>
          <w:lang w:val="fr-FR"/>
        </w:rPr>
        <w:br w:type="page"/>
      </w:r>
    </w:p>
    <w:p w:rsidR="00656917" w:rsidRPr="004F349F" w:rsidRDefault="00656917">
      <w:pPr>
        <w:ind w:firstLine="0"/>
        <w:rPr>
          <w:rFonts w:ascii="Trebuchet MS" w:hAnsi="Trebuchet MS"/>
          <w:b/>
          <w:bCs/>
          <w:spacing w:val="-4"/>
          <w:sz w:val="40"/>
          <w:szCs w:val="48"/>
          <w:lang w:val="fr-FR" w:bidi="ar-SA"/>
        </w:rPr>
      </w:pPr>
      <w:r w:rsidRPr="004F349F">
        <w:rPr>
          <w:lang w:val="fr-FR"/>
        </w:rPr>
        <w:br w:type="page"/>
      </w:r>
    </w:p>
    <w:p w:rsidR="00B747C4" w:rsidRPr="004F349F" w:rsidRDefault="00B200C4" w:rsidP="0043575D">
      <w:pPr>
        <w:pStyle w:val="LSAXEtitre"/>
        <w:rPr>
          <w:color w:val="auto"/>
        </w:rPr>
      </w:pPr>
      <w:r w:rsidRPr="004F349F">
        <w:rPr>
          <w:color w:val="auto"/>
        </w:rPr>
        <w:t xml:space="preserve">II. </w:t>
      </w:r>
      <w:r w:rsidR="006C037A" w:rsidRPr="004F349F">
        <w:rPr>
          <w:color w:val="auto"/>
        </w:rPr>
        <w:t>La méthode de travail</w:t>
      </w:r>
    </w:p>
    <w:p w:rsidR="00123AD2" w:rsidRPr="004F349F" w:rsidRDefault="00123AD2" w:rsidP="00123AD2">
      <w:pPr>
        <w:pStyle w:val="LSEnjeux"/>
        <w:rPr>
          <w:color w:val="auto"/>
        </w:rPr>
      </w:pPr>
    </w:p>
    <w:p w:rsidR="00521235" w:rsidRPr="004F349F" w:rsidRDefault="00771776" w:rsidP="0043575D">
      <w:pPr>
        <w:pStyle w:val="Paragraphedeliste"/>
        <w:ind w:left="0" w:firstLine="0"/>
        <w:jc w:val="both"/>
        <w:rPr>
          <w:rFonts w:ascii="Trebuchet MS" w:hAnsi="Trebuchet MS"/>
          <w:lang w:val="fr-FR"/>
        </w:rPr>
      </w:pPr>
      <w:r w:rsidRPr="004F349F">
        <w:rPr>
          <w:rFonts w:ascii="Trebuchet MS" w:hAnsi="Trebuchet MS"/>
          <w:lang w:val="fr-FR"/>
        </w:rPr>
        <w:t>U</w:t>
      </w:r>
      <w:r w:rsidR="00293EE3" w:rsidRPr="004F349F">
        <w:rPr>
          <w:rFonts w:ascii="Trebuchet MS" w:hAnsi="Trebuchet MS"/>
          <w:lang w:val="fr-FR"/>
        </w:rPr>
        <w:t>n groupe de travail, représentatif de l’ensemble des acteur</w:t>
      </w:r>
      <w:r w:rsidR="009E04D3" w:rsidRPr="004F349F">
        <w:rPr>
          <w:rFonts w:ascii="Trebuchet MS" w:hAnsi="Trebuchet MS"/>
          <w:lang w:val="fr-FR"/>
        </w:rPr>
        <w:t>s</w:t>
      </w:r>
      <w:r w:rsidR="00293EE3" w:rsidRPr="004F349F">
        <w:rPr>
          <w:rStyle w:val="Appelnotedebasdep"/>
          <w:rFonts w:ascii="Trebuchet MS" w:hAnsi="Trebuchet MS"/>
          <w:lang w:val="fr-FR"/>
        </w:rPr>
        <w:footnoteReference w:id="4"/>
      </w:r>
      <w:r w:rsidR="004B2AB1" w:rsidRPr="004F349F">
        <w:rPr>
          <w:rFonts w:ascii="Trebuchet MS" w:hAnsi="Trebuchet MS"/>
          <w:lang w:val="fr-FR"/>
        </w:rPr>
        <w:t>,</w:t>
      </w:r>
      <w:r w:rsidR="00293EE3" w:rsidRPr="004F349F">
        <w:rPr>
          <w:rFonts w:ascii="Trebuchet MS" w:hAnsi="Trebuchet MS"/>
          <w:lang w:val="fr-FR"/>
        </w:rPr>
        <w:t xml:space="preserve"> </w:t>
      </w:r>
      <w:r w:rsidR="008634BD" w:rsidRPr="004F349F">
        <w:rPr>
          <w:rFonts w:ascii="Trebuchet MS" w:hAnsi="Trebuchet MS"/>
          <w:lang w:val="fr-FR"/>
        </w:rPr>
        <w:t>s’est</w:t>
      </w:r>
      <w:r w:rsidR="00293EE3" w:rsidRPr="004F349F">
        <w:rPr>
          <w:rFonts w:ascii="Trebuchet MS" w:hAnsi="Trebuchet MS"/>
          <w:lang w:val="fr-FR"/>
        </w:rPr>
        <w:t xml:space="preserve"> réuni à </w:t>
      </w:r>
      <w:r w:rsidR="00A9360F" w:rsidRPr="004F349F">
        <w:rPr>
          <w:rFonts w:ascii="Trebuchet MS" w:hAnsi="Trebuchet MS"/>
          <w:lang w:val="fr-FR"/>
        </w:rPr>
        <w:br/>
      </w:r>
      <w:r w:rsidR="001855ED" w:rsidRPr="004F349F">
        <w:rPr>
          <w:rFonts w:ascii="Trebuchet MS" w:hAnsi="Trebuchet MS"/>
          <w:lang w:val="fr-FR"/>
        </w:rPr>
        <w:t xml:space="preserve">10 reprises au cours de l’année 2014. Compte tenu des termes de la note de problématique cadrant les travaux du groupe national « métiers et complémentarités », </w:t>
      </w:r>
      <w:r w:rsidR="0041781C" w:rsidRPr="004F349F">
        <w:rPr>
          <w:rFonts w:ascii="Trebuchet MS" w:hAnsi="Trebuchet MS"/>
          <w:lang w:val="fr-FR"/>
        </w:rPr>
        <w:t xml:space="preserve">notamment en ce qui concerne les rapports entre travail social et intervention sociale, </w:t>
      </w:r>
      <w:r w:rsidR="001855ED" w:rsidRPr="004F349F">
        <w:rPr>
          <w:rFonts w:ascii="Trebuchet MS" w:hAnsi="Trebuchet MS"/>
          <w:lang w:val="fr-FR"/>
        </w:rPr>
        <w:t>il a été jugé utile d’auditionner</w:t>
      </w:r>
      <w:r w:rsidR="0041781C" w:rsidRPr="004F349F">
        <w:rPr>
          <w:rFonts w:ascii="Trebuchet MS" w:hAnsi="Trebuchet MS"/>
          <w:lang w:val="fr-FR"/>
        </w:rPr>
        <w:t xml:space="preserve"> Elisabeth Maurel en sa qualité de chercheuse ayant participé, au cours des années 90, au programme de recherche piloté par la MIRE sur </w:t>
      </w:r>
      <w:r w:rsidR="00AE4500" w:rsidRPr="004F349F">
        <w:rPr>
          <w:rFonts w:ascii="Trebuchet MS" w:hAnsi="Trebuchet MS"/>
          <w:lang w:val="fr-FR"/>
        </w:rPr>
        <w:t>« </w:t>
      </w:r>
      <w:r w:rsidR="00B200C4" w:rsidRPr="004F349F">
        <w:rPr>
          <w:rFonts w:ascii="Trebuchet MS" w:hAnsi="Trebuchet MS"/>
          <w:lang w:val="fr-FR"/>
        </w:rPr>
        <w:t>l</w:t>
      </w:r>
      <w:r w:rsidR="0041781C" w:rsidRPr="004F349F">
        <w:rPr>
          <w:rFonts w:ascii="Trebuchet MS" w:hAnsi="Trebuchet MS"/>
          <w:lang w:val="fr-FR"/>
        </w:rPr>
        <w:t xml:space="preserve">’observation </w:t>
      </w:r>
      <w:r w:rsidR="00AE4500" w:rsidRPr="004F349F">
        <w:rPr>
          <w:rFonts w:ascii="Trebuchet MS" w:hAnsi="Trebuchet MS"/>
          <w:lang w:val="fr-FR"/>
        </w:rPr>
        <w:t xml:space="preserve">des emplois et </w:t>
      </w:r>
      <w:r w:rsidR="0041781C" w:rsidRPr="004F349F">
        <w:rPr>
          <w:rFonts w:ascii="Trebuchet MS" w:hAnsi="Trebuchet MS"/>
          <w:lang w:val="fr-FR"/>
        </w:rPr>
        <w:t>des qualifications</w:t>
      </w:r>
      <w:r w:rsidR="00AE4500" w:rsidRPr="004F349F">
        <w:rPr>
          <w:rFonts w:ascii="Trebuchet MS" w:hAnsi="Trebuchet MS"/>
          <w:lang w:val="fr-FR"/>
        </w:rPr>
        <w:t xml:space="preserve"> des professions de l’intervention sociale »</w:t>
      </w:r>
      <w:r w:rsidR="008634BD" w:rsidRPr="004F349F">
        <w:rPr>
          <w:rFonts w:ascii="Trebuchet MS" w:hAnsi="Trebuchet MS"/>
          <w:lang w:val="fr-FR"/>
        </w:rPr>
        <w:t>.</w:t>
      </w:r>
    </w:p>
    <w:p w:rsidR="00881BD8" w:rsidRPr="004F349F" w:rsidRDefault="00881BD8" w:rsidP="0043575D">
      <w:pPr>
        <w:pStyle w:val="Paragraphedeliste"/>
        <w:ind w:left="0" w:firstLine="142"/>
        <w:jc w:val="both"/>
        <w:rPr>
          <w:rFonts w:ascii="Trebuchet MS" w:hAnsi="Trebuchet MS"/>
          <w:lang w:val="fr-FR"/>
        </w:rPr>
      </w:pPr>
    </w:p>
    <w:p w:rsidR="008634BD" w:rsidRPr="004F349F" w:rsidRDefault="008634BD" w:rsidP="0043575D">
      <w:pPr>
        <w:pStyle w:val="Paragraphedeliste"/>
        <w:ind w:left="0" w:firstLine="0"/>
        <w:jc w:val="both"/>
        <w:rPr>
          <w:rFonts w:ascii="Trebuchet MS" w:hAnsi="Trebuchet MS"/>
          <w:lang w:val="fr-FR"/>
        </w:rPr>
      </w:pPr>
      <w:r w:rsidRPr="004F349F">
        <w:rPr>
          <w:rFonts w:ascii="Trebuchet MS" w:hAnsi="Trebuchet MS"/>
          <w:lang w:val="fr-FR"/>
        </w:rPr>
        <w:t>En outre, afin de partager la réflexion avec des organisations non membres du groupe de travail mais par ailleurs intéressées par les questions posées, deux séquences de travail ont été spécifiquement dédiées aux associati</w:t>
      </w:r>
      <w:r w:rsidR="00B200C4" w:rsidRPr="004F349F">
        <w:rPr>
          <w:rFonts w:ascii="Trebuchet MS" w:hAnsi="Trebuchet MS"/>
          <w:lang w:val="fr-FR"/>
        </w:rPr>
        <w:t>ons têtes de réseaux d’une part et</w:t>
      </w:r>
      <w:r w:rsidRPr="004F349F">
        <w:rPr>
          <w:rFonts w:ascii="Trebuchet MS" w:hAnsi="Trebuchet MS"/>
          <w:lang w:val="fr-FR"/>
        </w:rPr>
        <w:t xml:space="preserve"> aux associations professionnelles d’autre part</w:t>
      </w:r>
      <w:r w:rsidR="00DF052B" w:rsidRPr="004F349F">
        <w:rPr>
          <w:rStyle w:val="Appelnotedebasdep"/>
          <w:rFonts w:ascii="Trebuchet MS" w:hAnsi="Trebuchet MS"/>
          <w:lang w:val="fr-FR"/>
        </w:rPr>
        <w:footnoteReference w:id="5"/>
      </w:r>
      <w:r w:rsidR="004B2AB1" w:rsidRPr="004F349F">
        <w:rPr>
          <w:rFonts w:ascii="Trebuchet MS" w:hAnsi="Trebuchet MS"/>
          <w:lang w:val="fr-FR"/>
        </w:rPr>
        <w:t>. À</w:t>
      </w:r>
      <w:r w:rsidR="00DF052B" w:rsidRPr="004F349F">
        <w:rPr>
          <w:rFonts w:ascii="Trebuchet MS" w:hAnsi="Trebuchet MS"/>
          <w:lang w:val="fr-FR"/>
        </w:rPr>
        <w:t xml:space="preserve"> cette occasion, des organisations ont produit une contribution écrite (</w:t>
      </w:r>
      <w:r w:rsidR="000B0788" w:rsidRPr="004F349F">
        <w:rPr>
          <w:rFonts w:ascii="Trebuchet MS" w:hAnsi="Trebuchet MS"/>
          <w:lang w:val="fr-FR"/>
        </w:rPr>
        <w:t xml:space="preserve">CNAPE, </w:t>
      </w:r>
      <w:r w:rsidR="00376D1E" w:rsidRPr="004F349F">
        <w:rPr>
          <w:rFonts w:ascii="Trebuchet MS" w:hAnsi="Trebuchet MS"/>
          <w:lang w:val="fr-FR"/>
        </w:rPr>
        <w:t xml:space="preserve">France Médiation, </w:t>
      </w:r>
      <w:r w:rsidR="00DF052B" w:rsidRPr="004F349F">
        <w:rPr>
          <w:rFonts w:ascii="Trebuchet MS" w:hAnsi="Trebuchet MS"/>
          <w:lang w:val="fr-FR"/>
        </w:rPr>
        <w:t>Petits Frères des Pauvres…)</w:t>
      </w:r>
      <w:r w:rsidR="00A9360F" w:rsidRPr="004F349F">
        <w:rPr>
          <w:rFonts w:ascii="Trebuchet MS" w:hAnsi="Trebuchet MS"/>
          <w:lang w:val="fr-FR"/>
        </w:rPr>
        <w:t>.</w:t>
      </w:r>
    </w:p>
    <w:p w:rsidR="00881BD8" w:rsidRPr="004F349F" w:rsidRDefault="00881BD8" w:rsidP="0043575D">
      <w:pPr>
        <w:pStyle w:val="Paragraphedeliste"/>
        <w:ind w:left="0" w:firstLine="142"/>
        <w:jc w:val="both"/>
        <w:rPr>
          <w:rFonts w:ascii="Trebuchet MS" w:hAnsi="Trebuchet MS"/>
          <w:lang w:val="fr-FR"/>
        </w:rPr>
      </w:pPr>
    </w:p>
    <w:p w:rsidR="00DF052B" w:rsidRPr="004F349F" w:rsidRDefault="00DF052B" w:rsidP="0043575D">
      <w:pPr>
        <w:pStyle w:val="Paragraphedeliste"/>
        <w:ind w:left="0" w:firstLine="0"/>
        <w:jc w:val="both"/>
        <w:rPr>
          <w:rFonts w:ascii="Trebuchet MS" w:hAnsi="Trebuchet MS"/>
          <w:lang w:val="fr-FR"/>
        </w:rPr>
      </w:pPr>
      <w:r w:rsidRPr="004F349F">
        <w:rPr>
          <w:rFonts w:ascii="Trebuchet MS" w:hAnsi="Trebuchet MS"/>
          <w:lang w:val="fr-FR"/>
        </w:rPr>
        <w:t>Le groupe de travail a par ailleurs consacré une séance particulière à la prise en compte des enseignements issus des travaux des assises territ</w:t>
      </w:r>
      <w:r w:rsidR="00A9360F" w:rsidRPr="004F349F">
        <w:rPr>
          <w:rFonts w:ascii="Trebuchet MS" w:hAnsi="Trebuchet MS"/>
          <w:lang w:val="fr-FR"/>
        </w:rPr>
        <w:t xml:space="preserve">oriales, notamment des assises </w:t>
      </w:r>
      <w:r w:rsidR="00BA4AF4" w:rsidRPr="004F349F">
        <w:rPr>
          <w:rFonts w:ascii="Trebuchet MS" w:hAnsi="Trebuchet MS"/>
          <w:lang w:val="fr-FR"/>
        </w:rPr>
        <w:t>I</w:t>
      </w:r>
      <w:r w:rsidR="00A9360F" w:rsidRPr="004F349F">
        <w:rPr>
          <w:rFonts w:ascii="Trebuchet MS" w:hAnsi="Trebuchet MS"/>
          <w:lang w:val="fr-FR"/>
        </w:rPr>
        <w:t>le-de-</w:t>
      </w:r>
      <w:r w:rsidRPr="004F349F">
        <w:rPr>
          <w:rFonts w:ascii="Trebuchet MS" w:hAnsi="Trebuchet MS"/>
          <w:lang w:val="fr-FR"/>
        </w:rPr>
        <w:t>France/Centre en charge de la thématique transversale « métiers et complémentarités ».</w:t>
      </w:r>
    </w:p>
    <w:p w:rsidR="00881BD8" w:rsidRPr="004F349F" w:rsidRDefault="00881BD8" w:rsidP="0043575D">
      <w:pPr>
        <w:pStyle w:val="Paragraphedeliste"/>
        <w:ind w:left="0" w:firstLine="142"/>
        <w:jc w:val="both"/>
        <w:rPr>
          <w:rFonts w:ascii="Trebuchet MS" w:hAnsi="Trebuchet MS"/>
          <w:lang w:val="fr-FR"/>
        </w:rPr>
      </w:pPr>
    </w:p>
    <w:p w:rsidR="00F66E6E" w:rsidRPr="004F349F" w:rsidRDefault="00DF052B" w:rsidP="0043575D">
      <w:pPr>
        <w:ind w:firstLine="0"/>
        <w:jc w:val="both"/>
        <w:rPr>
          <w:rFonts w:ascii="Trebuchet MS" w:hAnsi="Trebuchet MS"/>
          <w:lang w:val="fr-FR"/>
        </w:rPr>
      </w:pPr>
      <w:r w:rsidRPr="004F349F">
        <w:rPr>
          <w:rFonts w:ascii="Trebuchet MS" w:hAnsi="Trebuchet MS"/>
          <w:lang w:val="fr-FR"/>
        </w:rPr>
        <w:t>Une note d’étape a été présentée à la CPC le 9 septembre 2014. Soumise au vote, elle a été adoptée par</w:t>
      </w:r>
      <w:r w:rsidR="003D6542" w:rsidRPr="004F349F">
        <w:rPr>
          <w:rFonts w:ascii="Trebuchet MS" w:hAnsi="Trebuchet MS"/>
          <w:lang w:val="fr-FR"/>
        </w:rPr>
        <w:t xml:space="preserve"> 20 voix pour et 9 abstentions (organisations syndicales de salariés)</w:t>
      </w:r>
      <w:r w:rsidR="00875E06" w:rsidRPr="004F349F">
        <w:rPr>
          <w:rFonts w:ascii="Trebuchet MS" w:hAnsi="Trebuchet MS"/>
          <w:lang w:val="fr-FR"/>
        </w:rPr>
        <w:t>.</w:t>
      </w:r>
      <w:r w:rsidRPr="004F349F">
        <w:rPr>
          <w:rFonts w:ascii="Trebuchet MS" w:hAnsi="Trebuchet MS"/>
          <w:lang w:val="fr-FR"/>
        </w:rPr>
        <w:t xml:space="preserve"> Cette note d’étape a servi de support aux échanges avec les associations têtes de réseaux et les associations professionnelles. Elle a également été diffusée aux membres du groupe </w:t>
      </w:r>
      <w:r w:rsidR="00881BD8" w:rsidRPr="004F349F">
        <w:rPr>
          <w:rFonts w:ascii="Trebuchet MS" w:hAnsi="Trebuchet MS"/>
          <w:lang w:val="fr-FR"/>
        </w:rPr>
        <w:t>de travail national « formation initiale/formation continue » comme l’un des éléments permettant d’assurer le lien et la cohérence entre les différents groupes de travail.</w:t>
      </w:r>
    </w:p>
    <w:p w:rsidR="00875E06" w:rsidRPr="004F349F" w:rsidRDefault="00875E06" w:rsidP="0043575D">
      <w:pPr>
        <w:ind w:firstLine="142"/>
        <w:jc w:val="both"/>
        <w:rPr>
          <w:rFonts w:ascii="Trebuchet MS" w:hAnsi="Trebuchet MS"/>
          <w:lang w:val="fr-FR"/>
        </w:rPr>
      </w:pPr>
    </w:p>
    <w:p w:rsidR="00881BD8" w:rsidRPr="004F349F" w:rsidRDefault="00313023" w:rsidP="0043575D">
      <w:pPr>
        <w:ind w:firstLine="0"/>
        <w:jc w:val="both"/>
        <w:rPr>
          <w:rFonts w:ascii="Trebuchet MS" w:hAnsi="Trebuchet MS"/>
          <w:lang w:val="fr-FR"/>
        </w:rPr>
      </w:pPr>
      <w:r w:rsidRPr="004F349F">
        <w:rPr>
          <w:rFonts w:ascii="Trebuchet MS" w:hAnsi="Trebuchet MS"/>
          <w:lang w:val="fr-FR"/>
        </w:rPr>
        <w:t xml:space="preserve">Les propositions contenues dans ce rapport </w:t>
      </w:r>
      <w:r w:rsidR="00103648" w:rsidRPr="004F349F">
        <w:rPr>
          <w:rFonts w:ascii="Trebuchet MS" w:hAnsi="Trebuchet MS"/>
          <w:lang w:val="fr-FR"/>
        </w:rPr>
        <w:t>ne partent pas du présupposé que les travailleurs sociaux seraient mal formés</w:t>
      </w:r>
      <w:r w:rsidRPr="004F349F">
        <w:rPr>
          <w:rFonts w:ascii="Trebuchet MS" w:hAnsi="Trebuchet MS"/>
          <w:lang w:val="fr-FR"/>
        </w:rPr>
        <w:t xml:space="preserve"> et de ce fait inefficaces. Chacun sait que ce serait un leurre de croire que les formations des professionnels seraient les seuls leviers d’une meilleure efficience des politiques publique</w:t>
      </w:r>
      <w:r w:rsidR="00A9360F" w:rsidRPr="004F349F">
        <w:rPr>
          <w:rFonts w:ascii="Trebuchet MS" w:hAnsi="Trebuchet MS"/>
          <w:lang w:val="fr-FR"/>
        </w:rPr>
        <w:t>s. Les débats des assises inter</w:t>
      </w:r>
      <w:r w:rsidRPr="004F349F">
        <w:rPr>
          <w:rFonts w:ascii="Trebuchet MS" w:hAnsi="Trebuchet MS"/>
          <w:lang w:val="fr-FR"/>
        </w:rPr>
        <w:t>régionales et ceux des groupes nationaux ont mis en évidence les multiples facteurs qui sont en jeux</w:t>
      </w:r>
      <w:r w:rsidR="0012723F" w:rsidRPr="004F349F">
        <w:rPr>
          <w:rFonts w:ascii="Trebuchet MS" w:hAnsi="Trebuchet MS"/>
          <w:lang w:val="fr-FR"/>
        </w:rPr>
        <w:t xml:space="preserve">. </w:t>
      </w:r>
      <w:r w:rsidR="0012723F" w:rsidRPr="004F349F">
        <w:rPr>
          <w:rFonts w:ascii="Trebuchet MS" w:hAnsi="Trebuchet MS"/>
          <w:i/>
          <w:lang w:val="fr-FR"/>
        </w:rPr>
        <w:t>A contrario</w:t>
      </w:r>
      <w:r w:rsidR="0012723F" w:rsidRPr="004F349F">
        <w:rPr>
          <w:rFonts w:ascii="Trebuchet MS" w:hAnsi="Trebuchet MS"/>
          <w:lang w:val="fr-FR"/>
        </w:rPr>
        <w:t>, les diplômes et les formations qui y préparent ne peuvent pas se soustraire de la réflexion d’ensemble. Ainsi, les</w:t>
      </w:r>
      <w:r w:rsidRPr="004F349F">
        <w:rPr>
          <w:rFonts w:ascii="Trebuchet MS" w:hAnsi="Trebuchet MS"/>
          <w:lang w:val="fr-FR"/>
        </w:rPr>
        <w:t xml:space="preserve"> perspectives tracées dans ce rapport </w:t>
      </w:r>
      <w:r w:rsidR="0012723F" w:rsidRPr="004F349F">
        <w:rPr>
          <w:rFonts w:ascii="Trebuchet MS" w:hAnsi="Trebuchet MS"/>
          <w:lang w:val="fr-FR"/>
        </w:rPr>
        <w:t>o</w:t>
      </w:r>
      <w:r w:rsidR="00F50259" w:rsidRPr="004F349F">
        <w:rPr>
          <w:rFonts w:ascii="Trebuchet MS" w:hAnsi="Trebuchet MS"/>
          <w:lang w:val="fr-FR"/>
        </w:rPr>
        <w:t>nt été pensées avec le souci permanent de construire une offre de certification qui qualifie les professionnels du travail social pour qu’ils soient en mesure</w:t>
      </w:r>
      <w:r w:rsidR="00AB5CE7" w:rsidRPr="004F349F">
        <w:rPr>
          <w:rFonts w:ascii="Trebuchet MS" w:hAnsi="Trebuchet MS"/>
          <w:lang w:val="fr-FR"/>
        </w:rPr>
        <w:t xml:space="preserve">, </w:t>
      </w:r>
      <w:r w:rsidR="0012723F" w:rsidRPr="004F349F">
        <w:rPr>
          <w:rFonts w:ascii="Trebuchet MS" w:hAnsi="Trebuchet MS"/>
          <w:lang w:val="fr-FR"/>
        </w:rPr>
        <w:t xml:space="preserve">encore mieux qu’aujourd’hui et </w:t>
      </w:r>
      <w:r w:rsidR="00AB5CE7" w:rsidRPr="004F349F">
        <w:rPr>
          <w:rFonts w:ascii="Trebuchet MS" w:hAnsi="Trebuchet MS"/>
          <w:lang w:val="fr-FR"/>
        </w:rPr>
        <w:t>dans une société en transformation permanente,</w:t>
      </w:r>
      <w:r w:rsidR="00A9360F" w:rsidRPr="004F349F">
        <w:rPr>
          <w:rFonts w:ascii="Trebuchet MS" w:hAnsi="Trebuchet MS"/>
          <w:lang w:val="fr-FR"/>
        </w:rPr>
        <w:t xml:space="preserve"> de </w:t>
      </w:r>
      <w:r w:rsidR="00F50259" w:rsidRPr="004F349F">
        <w:rPr>
          <w:rFonts w:ascii="Trebuchet MS" w:hAnsi="Trebuchet MS"/>
          <w:lang w:val="fr-FR"/>
        </w:rPr>
        <w:t xml:space="preserve">répondre aux attentes des personnes accompagnées, </w:t>
      </w:r>
      <w:r w:rsidR="002A3E54" w:rsidRPr="004F349F">
        <w:rPr>
          <w:rFonts w:ascii="Trebuchet MS" w:hAnsi="Trebuchet MS"/>
          <w:lang w:val="fr-FR"/>
        </w:rPr>
        <w:t xml:space="preserve">aux exigences de la territorialisation, mais également </w:t>
      </w:r>
      <w:r w:rsidR="00AB5CE7" w:rsidRPr="004F349F">
        <w:rPr>
          <w:rFonts w:ascii="Trebuchet MS" w:hAnsi="Trebuchet MS"/>
          <w:lang w:val="fr-FR"/>
        </w:rPr>
        <w:t xml:space="preserve">de participer à l’évolution des politiques publiques qu’ils contribuent à mettre en </w:t>
      </w:r>
      <w:r w:rsidR="0012723F" w:rsidRPr="004F349F">
        <w:rPr>
          <w:rFonts w:ascii="Trebuchet MS" w:hAnsi="Trebuchet MS"/>
          <w:lang w:val="fr-FR"/>
        </w:rPr>
        <w:t xml:space="preserve">œuvre. </w:t>
      </w:r>
      <w:r w:rsidR="00697B9D" w:rsidRPr="004F349F">
        <w:rPr>
          <w:rFonts w:ascii="Trebuchet MS" w:hAnsi="Trebuchet MS"/>
          <w:lang w:val="fr-FR"/>
        </w:rPr>
        <w:t>Des professionnels mieux reconnus</w:t>
      </w:r>
      <w:r w:rsidR="00165F5A" w:rsidRPr="004F349F">
        <w:rPr>
          <w:rFonts w:ascii="Trebuchet MS" w:hAnsi="Trebuchet MS"/>
          <w:lang w:val="fr-FR"/>
        </w:rPr>
        <w:t xml:space="preserve"> et </w:t>
      </w:r>
      <w:r w:rsidR="00697B9D" w:rsidRPr="004F349F">
        <w:rPr>
          <w:rFonts w:ascii="Trebuchet MS" w:hAnsi="Trebuchet MS"/>
          <w:lang w:val="fr-FR"/>
        </w:rPr>
        <w:t>en phase avec la demande sociale</w:t>
      </w:r>
      <w:r w:rsidR="00165F5A" w:rsidRPr="004F349F">
        <w:rPr>
          <w:rFonts w:ascii="Trebuchet MS" w:hAnsi="Trebuchet MS"/>
          <w:lang w:val="fr-FR"/>
        </w:rPr>
        <w:t xml:space="preserve"> permettront également de valoriser le travail social et de consolider son rôle essentiel dans la société.</w:t>
      </w:r>
    </w:p>
    <w:p w:rsidR="004F335D" w:rsidRPr="004F349F" w:rsidRDefault="004F335D" w:rsidP="0043575D">
      <w:pPr>
        <w:ind w:firstLine="142"/>
        <w:jc w:val="both"/>
        <w:rPr>
          <w:rFonts w:ascii="Trebuchet MS" w:hAnsi="Trebuchet MS"/>
          <w:lang w:val="fr-FR"/>
        </w:rPr>
      </w:pPr>
    </w:p>
    <w:p w:rsidR="00601DB6" w:rsidRPr="004F349F" w:rsidRDefault="00601DB6" w:rsidP="0043575D">
      <w:pPr>
        <w:ind w:firstLine="0"/>
        <w:rPr>
          <w:rFonts w:ascii="Trebuchet MS" w:hAnsi="Trebuchet MS"/>
          <w:b/>
          <w:bCs/>
          <w:spacing w:val="-4"/>
          <w:sz w:val="48"/>
          <w:szCs w:val="48"/>
          <w:lang w:val="fr-FR" w:bidi="ar-SA"/>
        </w:rPr>
      </w:pPr>
      <w:r w:rsidRPr="004F349F">
        <w:rPr>
          <w:lang w:val="fr-FR"/>
        </w:rPr>
        <w:br w:type="page"/>
      </w:r>
    </w:p>
    <w:p w:rsidR="00656917" w:rsidRPr="004F349F" w:rsidRDefault="00656917">
      <w:pPr>
        <w:ind w:firstLine="0"/>
        <w:rPr>
          <w:rFonts w:ascii="Trebuchet MS" w:hAnsi="Trebuchet MS"/>
          <w:b/>
          <w:bCs/>
          <w:spacing w:val="-4"/>
          <w:sz w:val="40"/>
          <w:szCs w:val="48"/>
          <w:lang w:val="fr-FR" w:bidi="ar-SA"/>
        </w:rPr>
      </w:pPr>
      <w:r w:rsidRPr="004F349F">
        <w:rPr>
          <w:lang w:val="fr-FR"/>
        </w:rPr>
        <w:br w:type="page"/>
      </w:r>
    </w:p>
    <w:p w:rsidR="00B747C4" w:rsidRPr="004F349F" w:rsidRDefault="002F2CE0" w:rsidP="0043575D">
      <w:pPr>
        <w:pStyle w:val="LSAXEtitre"/>
        <w:rPr>
          <w:color w:val="auto"/>
        </w:rPr>
      </w:pPr>
      <w:r w:rsidRPr="004F349F">
        <w:rPr>
          <w:color w:val="auto"/>
        </w:rPr>
        <w:t xml:space="preserve">III. </w:t>
      </w:r>
      <w:r w:rsidR="00B200C4" w:rsidRPr="004F349F">
        <w:rPr>
          <w:color w:val="auto"/>
        </w:rPr>
        <w:t>Nouvelles donnes/</w:t>
      </w:r>
      <w:r w:rsidR="006C037A" w:rsidRPr="004F349F">
        <w:rPr>
          <w:color w:val="auto"/>
        </w:rPr>
        <w:t>Enjeux</w:t>
      </w:r>
    </w:p>
    <w:p w:rsidR="00D6500C" w:rsidRPr="004F349F" w:rsidRDefault="00D6500C" w:rsidP="0043575D">
      <w:pPr>
        <w:pStyle w:val="Paragraphedeliste"/>
        <w:ind w:left="142" w:firstLine="0"/>
        <w:jc w:val="both"/>
        <w:rPr>
          <w:rFonts w:ascii="Trebuchet MS" w:hAnsi="Trebuchet MS"/>
          <w:lang w:val="fr-FR"/>
        </w:rPr>
      </w:pPr>
    </w:p>
    <w:p w:rsidR="00A9360F" w:rsidRPr="004F349F" w:rsidRDefault="00A9360F" w:rsidP="0043575D">
      <w:pPr>
        <w:pStyle w:val="Paragraphedeliste"/>
        <w:ind w:left="142" w:firstLine="0"/>
        <w:jc w:val="both"/>
        <w:rPr>
          <w:rFonts w:ascii="Trebuchet MS" w:hAnsi="Trebuchet MS"/>
          <w:lang w:val="fr-FR"/>
        </w:rPr>
      </w:pPr>
    </w:p>
    <w:p w:rsidR="00CA53CC" w:rsidRPr="004F349F" w:rsidRDefault="00CA53CC" w:rsidP="0043575D">
      <w:pPr>
        <w:pStyle w:val="Paragraphedeliste"/>
        <w:ind w:left="0" w:firstLine="0"/>
        <w:jc w:val="both"/>
        <w:rPr>
          <w:rFonts w:ascii="Trebuchet MS" w:hAnsi="Trebuchet MS"/>
          <w:lang w:val="fr-FR"/>
        </w:rPr>
      </w:pPr>
      <w:r w:rsidRPr="004F349F">
        <w:rPr>
          <w:rFonts w:ascii="Trebuchet MS" w:hAnsi="Trebuchet MS"/>
          <w:lang w:val="fr-FR"/>
        </w:rPr>
        <w:t>Le travail s</w:t>
      </w:r>
      <w:r w:rsidR="00A61A1C" w:rsidRPr="004F349F">
        <w:rPr>
          <w:rFonts w:ascii="Trebuchet MS" w:hAnsi="Trebuchet MS"/>
          <w:lang w:val="fr-FR"/>
        </w:rPr>
        <w:t>ocial a progressivement agrégé</w:t>
      </w:r>
      <w:r w:rsidRPr="004F349F">
        <w:rPr>
          <w:rFonts w:ascii="Trebuchet MS" w:hAnsi="Trebuchet MS"/>
          <w:lang w:val="fr-FR"/>
        </w:rPr>
        <w:t xml:space="preserve"> un ensemble de pratiques et de métiers autour d’un noyau dur constitué de trois professions : les assistants de service social, les éducateurs spécialisés et les animateurs</w:t>
      </w:r>
      <w:r w:rsidR="00B200C4" w:rsidRPr="004F349F">
        <w:rPr>
          <w:rFonts w:ascii="Trebuchet MS" w:hAnsi="Trebuchet MS"/>
          <w:lang w:val="fr-FR"/>
        </w:rPr>
        <w:t>. E</w:t>
      </w:r>
      <w:r w:rsidRPr="004F349F">
        <w:rPr>
          <w:rFonts w:ascii="Trebuchet MS" w:hAnsi="Trebuchet MS"/>
          <w:lang w:val="fr-FR"/>
        </w:rPr>
        <w:t xml:space="preserve">t comme l’écrit Michel </w:t>
      </w:r>
      <w:proofErr w:type="spellStart"/>
      <w:r w:rsidRPr="004F349F">
        <w:rPr>
          <w:rFonts w:ascii="Trebuchet MS" w:hAnsi="Trebuchet MS"/>
          <w:lang w:val="fr-FR"/>
        </w:rPr>
        <w:t>Autès</w:t>
      </w:r>
      <w:proofErr w:type="spellEnd"/>
      <w:r w:rsidR="00D6500C" w:rsidRPr="004F349F">
        <w:rPr>
          <w:rStyle w:val="Appelnotedebasdep"/>
          <w:rFonts w:ascii="Trebuchet MS" w:hAnsi="Trebuchet MS"/>
          <w:lang w:val="fr-FR"/>
        </w:rPr>
        <w:footnoteReference w:id="6"/>
      </w:r>
      <w:r w:rsidRPr="004F349F">
        <w:rPr>
          <w:rFonts w:ascii="Trebuchet MS" w:hAnsi="Trebuchet MS"/>
          <w:lang w:val="fr-FR"/>
        </w:rPr>
        <w:t xml:space="preserve">, il se construit autour d’une triple généalogie : la suppléance familiale, l’action éducative et l’animation portée par la tradition de l’éducation populaire. </w:t>
      </w:r>
    </w:p>
    <w:p w:rsidR="00CA53CC" w:rsidRPr="004F349F" w:rsidRDefault="00CA53CC" w:rsidP="0043575D">
      <w:pPr>
        <w:pStyle w:val="Paragraphedeliste"/>
        <w:ind w:left="0" w:firstLine="0"/>
        <w:jc w:val="both"/>
        <w:rPr>
          <w:rFonts w:ascii="Trebuchet MS" w:hAnsi="Trebuchet MS"/>
          <w:lang w:val="fr-FR"/>
        </w:rPr>
      </w:pPr>
    </w:p>
    <w:p w:rsidR="00CA53CC" w:rsidRPr="004F349F" w:rsidRDefault="00CA53CC" w:rsidP="0043575D">
      <w:pPr>
        <w:pStyle w:val="Paragraphedeliste"/>
        <w:ind w:left="0" w:firstLine="0"/>
        <w:jc w:val="both"/>
        <w:rPr>
          <w:rFonts w:ascii="Trebuchet MS" w:hAnsi="Trebuchet MS"/>
          <w:lang w:val="fr-FR"/>
        </w:rPr>
      </w:pPr>
      <w:r w:rsidRPr="004F349F">
        <w:rPr>
          <w:rFonts w:ascii="Trebuchet MS" w:hAnsi="Trebuchet MS"/>
          <w:lang w:val="fr-FR"/>
        </w:rPr>
        <w:t xml:space="preserve">Ce noyau dur et cette triple généalogie ont pris corps à une époque de plein développement de l’action publique en faveur des publics fragiles, en difficultés et </w:t>
      </w:r>
      <w:r w:rsidR="00A9360F" w:rsidRPr="004F349F">
        <w:rPr>
          <w:rFonts w:ascii="Trebuchet MS" w:hAnsi="Trebuchet MS"/>
          <w:lang w:val="fr-FR"/>
        </w:rPr>
        <w:t>handicapés. Les années 60-</w:t>
      </w:r>
      <w:r w:rsidRPr="004F349F">
        <w:rPr>
          <w:rFonts w:ascii="Trebuchet MS" w:hAnsi="Trebuchet MS"/>
          <w:lang w:val="fr-FR"/>
        </w:rPr>
        <w:t>70 sont celles qui portent les fondements de la professionnalisation des acteurs, des cadres conventionnels d’emploi et la structuration du secteur social et médico-socia</w:t>
      </w:r>
      <w:r w:rsidR="00E47707" w:rsidRPr="004F349F">
        <w:rPr>
          <w:rFonts w:ascii="Trebuchet MS" w:hAnsi="Trebuchet MS"/>
          <w:lang w:val="fr-FR"/>
        </w:rPr>
        <w:t>l. Créée</w:t>
      </w:r>
      <w:r w:rsidRPr="004F349F">
        <w:rPr>
          <w:rFonts w:ascii="Trebuchet MS" w:hAnsi="Trebuchet MS"/>
          <w:lang w:val="fr-FR"/>
        </w:rPr>
        <w:t xml:space="preserve"> en 1970, la sous-direction des professions sociales a contribué à l’instauration de diplômes assis sur un emploi spécifique, parfois à destination d’un public particulier ou d’une fonction adaptée à l’évolution des institutions d’accueils (éducateurs de jeunes enfants ou éducateur</w:t>
      </w:r>
      <w:r w:rsidR="00ED1141" w:rsidRPr="004F349F">
        <w:rPr>
          <w:rFonts w:ascii="Trebuchet MS" w:hAnsi="Trebuchet MS"/>
          <w:lang w:val="fr-FR"/>
        </w:rPr>
        <w:t>s</w:t>
      </w:r>
      <w:r w:rsidRPr="004F349F">
        <w:rPr>
          <w:rFonts w:ascii="Trebuchet MS" w:hAnsi="Trebuchet MS"/>
          <w:lang w:val="fr-FR"/>
        </w:rPr>
        <w:t xml:space="preserve"> technique</w:t>
      </w:r>
      <w:r w:rsidR="00ED1141" w:rsidRPr="004F349F">
        <w:rPr>
          <w:rFonts w:ascii="Trebuchet MS" w:hAnsi="Trebuchet MS"/>
          <w:lang w:val="fr-FR"/>
        </w:rPr>
        <w:t>s</w:t>
      </w:r>
      <w:r w:rsidRPr="004F349F">
        <w:rPr>
          <w:rFonts w:ascii="Trebuchet MS" w:hAnsi="Trebuchet MS"/>
          <w:lang w:val="fr-FR"/>
        </w:rPr>
        <w:t xml:space="preserve"> spécialisé</w:t>
      </w:r>
      <w:r w:rsidR="00ED1141" w:rsidRPr="004F349F">
        <w:rPr>
          <w:rFonts w:ascii="Trebuchet MS" w:hAnsi="Trebuchet MS"/>
          <w:lang w:val="fr-FR"/>
        </w:rPr>
        <w:t xml:space="preserve">s par exemple), </w:t>
      </w:r>
      <w:r w:rsidRPr="004F349F">
        <w:rPr>
          <w:rFonts w:ascii="Trebuchet MS" w:hAnsi="Trebuchet MS"/>
          <w:lang w:val="fr-FR"/>
        </w:rPr>
        <w:t xml:space="preserve">jusqu’à constituer aujourd’hui un corpus de 14 diplômes </w:t>
      </w:r>
      <w:r w:rsidR="00E47707" w:rsidRPr="004F349F">
        <w:rPr>
          <w:rFonts w:ascii="Trebuchet MS" w:hAnsi="Trebuchet MS"/>
          <w:lang w:val="fr-FR"/>
        </w:rPr>
        <w:t>référencés au titre V « formation</w:t>
      </w:r>
      <w:r w:rsidR="00A9360F" w:rsidRPr="004F349F">
        <w:rPr>
          <w:rFonts w:ascii="Trebuchet MS" w:hAnsi="Trebuchet MS"/>
          <w:lang w:val="fr-FR"/>
        </w:rPr>
        <w:t xml:space="preserve"> des travailleurs sociaux » du C</w:t>
      </w:r>
      <w:r w:rsidR="00E47707" w:rsidRPr="004F349F">
        <w:rPr>
          <w:rFonts w:ascii="Trebuchet MS" w:hAnsi="Trebuchet MS"/>
          <w:lang w:val="fr-FR"/>
        </w:rPr>
        <w:t>ode de l’action sociale et des familles</w:t>
      </w:r>
      <w:r w:rsidRPr="004F349F">
        <w:rPr>
          <w:rFonts w:ascii="Trebuchet MS" w:hAnsi="Trebuchet MS"/>
          <w:lang w:val="fr-FR"/>
        </w:rPr>
        <w:t>.</w:t>
      </w:r>
    </w:p>
    <w:p w:rsidR="00CA53CC" w:rsidRPr="004F349F" w:rsidRDefault="00CA53CC" w:rsidP="0043575D">
      <w:pPr>
        <w:pStyle w:val="Paragraphedeliste"/>
        <w:ind w:left="0" w:firstLine="0"/>
        <w:jc w:val="both"/>
        <w:rPr>
          <w:rFonts w:ascii="Trebuchet MS" w:hAnsi="Trebuchet MS"/>
          <w:lang w:val="fr-FR"/>
        </w:rPr>
      </w:pPr>
    </w:p>
    <w:p w:rsidR="00CA53CC" w:rsidRPr="004F349F" w:rsidRDefault="00CA53CC" w:rsidP="0043575D">
      <w:pPr>
        <w:pStyle w:val="Paragraphedeliste"/>
        <w:ind w:left="0" w:firstLine="0"/>
        <w:jc w:val="both"/>
        <w:rPr>
          <w:rFonts w:ascii="Trebuchet MS" w:hAnsi="Trebuchet MS"/>
          <w:lang w:val="fr-FR"/>
        </w:rPr>
      </w:pPr>
      <w:r w:rsidRPr="004F349F">
        <w:rPr>
          <w:rFonts w:ascii="Trebuchet MS" w:hAnsi="Trebuchet MS"/>
          <w:lang w:val="fr-FR"/>
        </w:rPr>
        <w:t xml:space="preserve">Les travailleurs sociaux ont contribué, au fil du temps, à l’émergence des politiques publiques, à leur mise en œuvre et leur évolution. Et si la professionnalisation du secteur s’est construite progressivement en même temps que l’action sociale et médico-sociale maillait petit à petit le territoire pour répondre aux besoins des usagers, elle s’est adaptée au fil du temps et des évolutions de la société. Cette adaptation constitue en soi une richesse mais, comme le souligne aussi Michel </w:t>
      </w:r>
      <w:proofErr w:type="spellStart"/>
      <w:r w:rsidRPr="004F349F">
        <w:rPr>
          <w:rFonts w:ascii="Trebuchet MS" w:hAnsi="Trebuchet MS"/>
          <w:lang w:val="fr-FR"/>
        </w:rPr>
        <w:t>Autès</w:t>
      </w:r>
      <w:proofErr w:type="spellEnd"/>
      <w:r w:rsidRPr="004F349F">
        <w:rPr>
          <w:rFonts w:ascii="Trebuchet MS" w:hAnsi="Trebuchet MS"/>
          <w:lang w:val="fr-FR"/>
        </w:rPr>
        <w:t>,</w:t>
      </w:r>
      <w:r w:rsidR="00BC5C9C" w:rsidRPr="004F349F">
        <w:rPr>
          <w:rFonts w:ascii="Trebuchet MS" w:hAnsi="Trebuchet MS"/>
          <w:lang w:val="fr-FR"/>
        </w:rPr>
        <w:t xml:space="preserve"> </w:t>
      </w:r>
      <w:r w:rsidR="00123AD2" w:rsidRPr="004F349F">
        <w:rPr>
          <w:rFonts w:ascii="Trebuchet MS" w:hAnsi="Trebuchet MS"/>
          <w:i/>
          <w:lang w:val="fr-FR"/>
        </w:rPr>
        <w:t>« le travail social reste une organisation fragile à l’intersection des institutions et des individus »</w:t>
      </w:r>
      <w:r w:rsidRPr="004F349F">
        <w:rPr>
          <w:rFonts w:ascii="Trebuchet MS" w:hAnsi="Trebuchet MS"/>
          <w:lang w:val="fr-FR"/>
        </w:rPr>
        <w:t xml:space="preserve"> (mandat institutionnel et prise en compte du besoin des individus). Cette fragilité entame l’identité des travaille</w:t>
      </w:r>
      <w:r w:rsidR="00A9360F" w:rsidRPr="004F349F">
        <w:rPr>
          <w:rFonts w:ascii="Trebuchet MS" w:hAnsi="Trebuchet MS"/>
          <w:lang w:val="fr-FR"/>
        </w:rPr>
        <w:t>urs sociaux qui, forgée dans l’É</w:t>
      </w:r>
      <w:r w:rsidRPr="004F349F">
        <w:rPr>
          <w:rFonts w:ascii="Trebuchet MS" w:hAnsi="Trebuchet MS"/>
          <w:lang w:val="fr-FR"/>
        </w:rPr>
        <w:t>tat providence, est aujourd’hui confrontée à des facteurs économiques, sociaux et politiques brouillant le champ de leur intervention comme le met en évidence le rapport de l’INET ; la crise engendrant une division du travail social et un infléchissement des missions</w:t>
      </w:r>
      <w:r w:rsidR="00A61A1C" w:rsidRPr="004F349F">
        <w:rPr>
          <w:rStyle w:val="Appelnotedebasdep"/>
          <w:rFonts w:ascii="Trebuchet MS" w:hAnsi="Trebuchet MS"/>
          <w:lang w:val="fr-FR"/>
        </w:rPr>
        <w:footnoteReference w:id="7"/>
      </w:r>
      <w:r w:rsidRPr="004F349F">
        <w:rPr>
          <w:rFonts w:ascii="Trebuchet MS" w:hAnsi="Trebuchet MS"/>
          <w:lang w:val="fr-FR"/>
        </w:rPr>
        <w:t>.</w:t>
      </w:r>
    </w:p>
    <w:p w:rsidR="00CA53CC" w:rsidRPr="004F349F" w:rsidRDefault="00CA53CC" w:rsidP="0043575D">
      <w:pPr>
        <w:pStyle w:val="Paragraphedeliste"/>
        <w:ind w:left="0" w:firstLine="0"/>
        <w:jc w:val="both"/>
        <w:rPr>
          <w:rFonts w:ascii="Trebuchet MS" w:hAnsi="Trebuchet MS"/>
          <w:lang w:val="fr-FR"/>
        </w:rPr>
      </w:pPr>
    </w:p>
    <w:p w:rsidR="00CA53CC" w:rsidRPr="004F349F" w:rsidRDefault="00CA53CC" w:rsidP="0043575D">
      <w:pPr>
        <w:pStyle w:val="Paragraphedeliste"/>
        <w:ind w:left="0" w:firstLine="0"/>
        <w:jc w:val="both"/>
        <w:rPr>
          <w:rFonts w:ascii="Trebuchet MS" w:hAnsi="Trebuchet MS"/>
          <w:lang w:val="fr-FR"/>
        </w:rPr>
      </w:pPr>
      <w:r w:rsidRPr="004F349F">
        <w:rPr>
          <w:rFonts w:ascii="Trebuchet MS" w:hAnsi="Trebuchet MS"/>
          <w:lang w:val="fr-FR"/>
        </w:rPr>
        <w:t>L’émergence d’un nouveau champ dans les années 1990</w:t>
      </w:r>
      <w:r w:rsidR="005248E3" w:rsidRPr="004F349F">
        <w:rPr>
          <w:rFonts w:ascii="Trebuchet MS" w:hAnsi="Trebuchet MS"/>
          <w:lang w:val="fr-FR"/>
        </w:rPr>
        <w:t xml:space="preserve">, </w:t>
      </w:r>
      <w:r w:rsidRPr="004F349F">
        <w:rPr>
          <w:rFonts w:ascii="Trebuchet MS" w:hAnsi="Trebuchet MS"/>
          <w:lang w:val="fr-FR"/>
        </w:rPr>
        <w:t>l’int</w:t>
      </w:r>
      <w:r w:rsidR="00B200C4" w:rsidRPr="004F349F">
        <w:rPr>
          <w:rFonts w:ascii="Trebuchet MS" w:hAnsi="Trebuchet MS"/>
          <w:lang w:val="fr-FR"/>
        </w:rPr>
        <w:t>ervention sociale, plus récente</w:t>
      </w:r>
      <w:r w:rsidRPr="004F349F">
        <w:rPr>
          <w:rFonts w:ascii="Trebuchet MS" w:hAnsi="Trebuchet MS"/>
          <w:lang w:val="fr-FR"/>
        </w:rPr>
        <w:t xml:space="preserve"> et plus large que le travail social a contribué à élargir les spectres d’emplois autour de nombreux dispositifs d’insertion et de ce fait à l’arrivée de nouveaux salariés aux qualifications disparates et variées. </w:t>
      </w:r>
    </w:p>
    <w:p w:rsidR="00CA53CC" w:rsidRPr="004F349F" w:rsidRDefault="00CA53CC" w:rsidP="0043575D">
      <w:pPr>
        <w:pStyle w:val="Paragraphedeliste"/>
        <w:ind w:left="0" w:firstLine="0"/>
        <w:jc w:val="both"/>
        <w:rPr>
          <w:rFonts w:ascii="Trebuchet MS" w:hAnsi="Trebuchet MS"/>
          <w:lang w:val="fr-FR"/>
        </w:rPr>
      </w:pPr>
    </w:p>
    <w:p w:rsidR="0028379F" w:rsidRPr="004F349F" w:rsidRDefault="00CA53CC" w:rsidP="0043575D">
      <w:pPr>
        <w:pStyle w:val="Paragraphedeliste"/>
        <w:ind w:left="0" w:firstLine="0"/>
        <w:jc w:val="both"/>
        <w:rPr>
          <w:rFonts w:ascii="Trebuchet MS" w:hAnsi="Trebuchet MS"/>
          <w:lang w:val="fr-FR"/>
        </w:rPr>
      </w:pPr>
      <w:r w:rsidRPr="004F349F">
        <w:rPr>
          <w:rFonts w:ascii="Trebuchet MS" w:hAnsi="Trebuchet MS"/>
          <w:lang w:val="fr-FR"/>
        </w:rPr>
        <w:t>La logique d’un diplôme pour</w:t>
      </w:r>
      <w:r w:rsidR="00A61A1C" w:rsidRPr="004F349F">
        <w:rPr>
          <w:rFonts w:ascii="Trebuchet MS" w:hAnsi="Trebuchet MS"/>
          <w:lang w:val="fr-FR"/>
        </w:rPr>
        <w:t xml:space="preserve"> un métier et</w:t>
      </w:r>
      <w:r w:rsidRPr="004F349F">
        <w:rPr>
          <w:rFonts w:ascii="Trebuchet MS" w:hAnsi="Trebuchet MS"/>
          <w:lang w:val="fr-FR"/>
        </w:rPr>
        <w:t xml:space="preserve"> un emploi semble devoir être revisitée si l’on veut développer, reconnaître et promouvoir la qualification en travail social et éviter la prolifération de titr</w:t>
      </w:r>
      <w:r w:rsidR="00C348E6" w:rsidRPr="004F349F">
        <w:rPr>
          <w:rFonts w:ascii="Trebuchet MS" w:hAnsi="Trebuchet MS"/>
          <w:lang w:val="fr-FR"/>
        </w:rPr>
        <w:t>es ou CQP qui pourrait avoir pour effet de conforter</w:t>
      </w:r>
      <w:r w:rsidRPr="004F349F">
        <w:rPr>
          <w:rFonts w:ascii="Trebuchet MS" w:hAnsi="Trebuchet MS"/>
          <w:lang w:val="fr-FR"/>
        </w:rPr>
        <w:t xml:space="preserve"> une organisation taylorienne du travail social et de l’intervention sociale. Les enquêtes et analyses menées dans le cadre des observatoires des métiers et des qualifications montrent combien les spectres d’emplois ont évolué et témoignent d’une nouvelle approche des qualifications pour </w:t>
      </w:r>
      <w:r w:rsidR="00F23416" w:rsidRPr="004F349F">
        <w:rPr>
          <w:rFonts w:ascii="Trebuchet MS" w:hAnsi="Trebuchet MS"/>
          <w:lang w:val="fr-FR"/>
        </w:rPr>
        <w:t>une fonction ou un emploi donné</w:t>
      </w:r>
      <w:r w:rsidRPr="004F349F">
        <w:rPr>
          <w:rFonts w:ascii="Trebuchet MS" w:hAnsi="Trebuchet MS"/>
          <w:lang w:val="fr-FR"/>
        </w:rPr>
        <w:t xml:space="preserve">. </w:t>
      </w:r>
    </w:p>
    <w:p w:rsidR="0028379F" w:rsidRPr="004F349F" w:rsidRDefault="0028379F" w:rsidP="0043575D">
      <w:pPr>
        <w:pStyle w:val="Paragraphedeliste"/>
        <w:ind w:left="0" w:firstLine="0"/>
        <w:jc w:val="both"/>
        <w:rPr>
          <w:rFonts w:ascii="Trebuchet MS" w:hAnsi="Trebuchet MS"/>
          <w:lang w:val="fr-FR"/>
        </w:rPr>
      </w:pPr>
    </w:p>
    <w:p w:rsidR="0028379F" w:rsidRPr="004F349F" w:rsidRDefault="0028379F">
      <w:pPr>
        <w:ind w:firstLine="0"/>
        <w:rPr>
          <w:rFonts w:ascii="Trebuchet MS" w:hAnsi="Trebuchet MS"/>
          <w:lang w:val="fr-FR"/>
        </w:rPr>
      </w:pPr>
      <w:r w:rsidRPr="004F349F">
        <w:rPr>
          <w:rFonts w:ascii="Trebuchet MS" w:hAnsi="Trebuchet MS"/>
          <w:lang w:val="fr-FR"/>
        </w:rPr>
        <w:br w:type="page"/>
      </w:r>
    </w:p>
    <w:p w:rsidR="00CA53CC" w:rsidRPr="004F349F" w:rsidRDefault="00CA53CC" w:rsidP="0043575D">
      <w:pPr>
        <w:pStyle w:val="Paragraphedeliste"/>
        <w:ind w:left="0" w:firstLine="0"/>
        <w:jc w:val="both"/>
        <w:rPr>
          <w:rFonts w:ascii="Trebuchet MS" w:hAnsi="Trebuchet MS"/>
          <w:lang w:val="fr-FR"/>
        </w:rPr>
      </w:pPr>
      <w:r w:rsidRPr="004F349F">
        <w:rPr>
          <w:rFonts w:ascii="Trebuchet MS" w:hAnsi="Trebuchet MS"/>
          <w:lang w:val="fr-FR"/>
        </w:rPr>
        <w:t>Cette évolution résulte de plusieurs facteurs</w:t>
      </w:r>
      <w:r w:rsidR="00931D41" w:rsidRPr="004F349F">
        <w:rPr>
          <w:rFonts w:ascii="Trebuchet MS" w:hAnsi="Trebuchet MS"/>
          <w:lang w:val="fr-FR"/>
        </w:rPr>
        <w:t xml:space="preserve"> </w:t>
      </w:r>
      <w:r w:rsidRPr="004F349F">
        <w:rPr>
          <w:rFonts w:ascii="Trebuchet MS" w:hAnsi="Trebuchet MS"/>
          <w:lang w:val="fr-FR"/>
        </w:rPr>
        <w:t xml:space="preserve">n’obéissant pas forcément à la même logique et souvent de nature et d’origine très </w:t>
      </w:r>
      <w:r w:rsidR="00931D41" w:rsidRPr="004F349F">
        <w:rPr>
          <w:rFonts w:ascii="Trebuchet MS" w:hAnsi="Trebuchet MS"/>
          <w:lang w:val="fr-FR"/>
        </w:rPr>
        <w:t>diverses </w:t>
      </w:r>
      <w:r w:rsidRPr="004F349F">
        <w:rPr>
          <w:rFonts w:ascii="Trebuchet MS" w:hAnsi="Trebuchet MS"/>
          <w:lang w:val="fr-FR"/>
        </w:rPr>
        <w:t>: la massification des besoins, les effets de la crise (paupérisation, processus de désaffilia</w:t>
      </w:r>
      <w:r w:rsidR="00A9360F" w:rsidRPr="004F349F">
        <w:rPr>
          <w:rFonts w:ascii="Trebuchet MS" w:hAnsi="Trebuchet MS"/>
          <w:lang w:val="fr-FR"/>
        </w:rPr>
        <w:t>tion sociale, exclusion sociale</w:t>
      </w:r>
      <w:r w:rsidRPr="004F349F">
        <w:rPr>
          <w:rFonts w:ascii="Trebuchet MS" w:hAnsi="Trebuchet MS"/>
          <w:lang w:val="fr-FR"/>
        </w:rPr>
        <w:t xml:space="preserve">…) et l’émergence de nouveaux besoins, la place de l’usager et ses attentes particulières, le vieillissement </w:t>
      </w:r>
      <w:r w:rsidR="00B8148C" w:rsidRPr="004F349F">
        <w:rPr>
          <w:rFonts w:ascii="Trebuchet MS" w:hAnsi="Trebuchet MS"/>
          <w:lang w:val="fr-FR"/>
        </w:rPr>
        <w:t>des personnes handicapées</w:t>
      </w:r>
      <w:r w:rsidRPr="004F349F">
        <w:rPr>
          <w:rFonts w:ascii="Trebuchet MS" w:hAnsi="Trebuchet MS"/>
          <w:lang w:val="fr-FR"/>
        </w:rPr>
        <w:t xml:space="preserve">, la dépendance des personnes âgées, l’évolution de la famille et des relations intergénérationnelles, la territorialisation, les appels à projets, la nécessité de travailler en réseau induisant une logique de transversalité, la complexité et l’empilement de dispositifs d’intervention, la succession de réformes législatives (en particulier entre 2002 et 2007)… </w:t>
      </w:r>
    </w:p>
    <w:p w:rsidR="00CA53CC" w:rsidRPr="004F349F" w:rsidRDefault="00CA53CC" w:rsidP="0043575D">
      <w:pPr>
        <w:pStyle w:val="Paragraphedeliste"/>
        <w:ind w:left="142" w:firstLine="0"/>
        <w:jc w:val="both"/>
        <w:rPr>
          <w:rFonts w:ascii="Trebuchet MS" w:hAnsi="Trebuchet MS"/>
          <w:lang w:val="fr-FR"/>
        </w:rPr>
      </w:pPr>
    </w:p>
    <w:p w:rsidR="00CA53CC" w:rsidRPr="004F349F" w:rsidRDefault="00CA53CC" w:rsidP="0043575D">
      <w:pPr>
        <w:pStyle w:val="Paragraphedeliste"/>
        <w:ind w:left="0" w:firstLine="0"/>
        <w:jc w:val="both"/>
        <w:rPr>
          <w:rFonts w:ascii="Trebuchet MS" w:hAnsi="Trebuchet MS"/>
          <w:lang w:val="fr-FR"/>
        </w:rPr>
      </w:pPr>
      <w:r w:rsidRPr="004F349F">
        <w:rPr>
          <w:rFonts w:ascii="Trebuchet MS" w:hAnsi="Trebuchet MS"/>
          <w:lang w:val="fr-FR"/>
        </w:rPr>
        <w:t>Ceci étant, nous constatons une forte convergence des différents acteurs sur les finalités du travail social et de l</w:t>
      </w:r>
      <w:r w:rsidR="00786003" w:rsidRPr="004F349F">
        <w:rPr>
          <w:rFonts w:ascii="Trebuchet MS" w:hAnsi="Trebuchet MS"/>
          <w:lang w:val="fr-FR"/>
        </w:rPr>
        <w:t>’intervention sociale : promouvoir</w:t>
      </w:r>
      <w:r w:rsidRPr="004F349F">
        <w:rPr>
          <w:rFonts w:ascii="Trebuchet MS" w:hAnsi="Trebuchet MS"/>
          <w:lang w:val="fr-FR"/>
        </w:rPr>
        <w:t xml:space="preserve"> la citoyenneté des personnes et par là favoriser leur autonomie, leur permettre l’accès aux droits, aider à la mobilisation des ressources. Cette mission nécessite l’engagement du professionnel, le respect de l’usager et sa pleine participation, une éthique du travail social ; le travail social et plus largement l’intervention sociale contribuent à récréer les conditions d’une appartenance des individus</w:t>
      </w:r>
      <w:r w:rsidR="00A9360F" w:rsidRPr="004F349F">
        <w:rPr>
          <w:rFonts w:ascii="Trebuchet MS" w:hAnsi="Trebuchet MS"/>
          <w:lang w:val="fr-FR"/>
        </w:rPr>
        <w:t xml:space="preserve"> à la société. À</w:t>
      </w:r>
      <w:r w:rsidRPr="004F349F">
        <w:rPr>
          <w:rFonts w:ascii="Trebuchet MS" w:hAnsi="Trebuchet MS"/>
          <w:lang w:val="fr-FR"/>
        </w:rPr>
        <w:t xml:space="preserve"> cet égard, nous percevons la nécessité de reconnaître l’existence d’une culture commune propre aux travailleurs sociaux et ce quelle que soit la qualification et le champ d’intervention.</w:t>
      </w:r>
    </w:p>
    <w:p w:rsidR="00CA53CC" w:rsidRPr="004F349F" w:rsidRDefault="00CA53CC" w:rsidP="0043575D">
      <w:pPr>
        <w:pStyle w:val="Paragraphedeliste"/>
        <w:ind w:left="0" w:firstLine="0"/>
        <w:jc w:val="both"/>
        <w:rPr>
          <w:rFonts w:ascii="Trebuchet MS" w:hAnsi="Trebuchet MS"/>
          <w:lang w:val="fr-FR"/>
        </w:rPr>
      </w:pPr>
    </w:p>
    <w:p w:rsidR="00771776" w:rsidRPr="004F349F" w:rsidRDefault="00CA53CC" w:rsidP="0043575D">
      <w:pPr>
        <w:pStyle w:val="Paragraphedeliste"/>
        <w:ind w:left="0" w:firstLine="0"/>
        <w:jc w:val="both"/>
        <w:rPr>
          <w:rFonts w:ascii="Trebuchet MS" w:hAnsi="Trebuchet MS"/>
          <w:lang w:val="fr-FR"/>
        </w:rPr>
      </w:pPr>
      <w:r w:rsidRPr="004F349F">
        <w:rPr>
          <w:rFonts w:ascii="Trebuchet MS" w:hAnsi="Trebuchet MS"/>
          <w:lang w:val="fr-FR"/>
        </w:rPr>
        <w:t>Le métier se spécifiant de plus en plus par champs d’intervention</w:t>
      </w:r>
      <w:r w:rsidR="00B200C4" w:rsidRPr="004F349F">
        <w:rPr>
          <w:rFonts w:ascii="Trebuchet MS" w:hAnsi="Trebuchet MS"/>
          <w:lang w:val="fr-FR"/>
        </w:rPr>
        <w:t xml:space="preserve"> il</w:t>
      </w:r>
      <w:r w:rsidRPr="004F349F">
        <w:rPr>
          <w:rFonts w:ascii="Trebuchet MS" w:hAnsi="Trebuchet MS"/>
          <w:lang w:val="fr-FR"/>
        </w:rPr>
        <w:t xml:space="preserve"> devient un cadre générique de figures professionnelles diverse</w:t>
      </w:r>
      <w:r w:rsidR="00786003" w:rsidRPr="004F349F">
        <w:rPr>
          <w:rFonts w:ascii="Trebuchet MS" w:hAnsi="Trebuchet MS"/>
          <w:lang w:val="fr-FR"/>
        </w:rPr>
        <w:t>s et hét</w:t>
      </w:r>
      <w:r w:rsidR="00B200C4" w:rsidRPr="004F349F">
        <w:rPr>
          <w:rFonts w:ascii="Trebuchet MS" w:hAnsi="Trebuchet MS"/>
          <w:lang w:val="fr-FR"/>
        </w:rPr>
        <w:t>érogènes. Une entrée par niveau</w:t>
      </w:r>
      <w:r w:rsidR="00786003" w:rsidRPr="004F349F">
        <w:rPr>
          <w:rFonts w:ascii="Trebuchet MS" w:hAnsi="Trebuchet MS"/>
          <w:lang w:val="fr-FR"/>
        </w:rPr>
        <w:t xml:space="preserve"> de</w:t>
      </w:r>
      <w:r w:rsidRPr="004F349F">
        <w:rPr>
          <w:rFonts w:ascii="Trebuchet MS" w:hAnsi="Trebuchet MS"/>
          <w:lang w:val="fr-FR"/>
        </w:rPr>
        <w:t xml:space="preserve"> qualification semble aujourd’hui mieux répondre aux enjeux de positionnement et en tout cas rendre plus lisible une nouvelle architecture des diplômes. La qualification qui englo</w:t>
      </w:r>
      <w:r w:rsidR="00B200C4" w:rsidRPr="004F349F">
        <w:rPr>
          <w:rFonts w:ascii="Trebuchet MS" w:hAnsi="Trebuchet MS"/>
          <w:lang w:val="fr-FR"/>
        </w:rPr>
        <w:t>be la formation et l’expérience</w:t>
      </w:r>
      <w:r w:rsidRPr="004F349F">
        <w:rPr>
          <w:rFonts w:ascii="Trebuchet MS" w:hAnsi="Trebuchet MS"/>
          <w:lang w:val="fr-FR"/>
        </w:rPr>
        <w:t xml:space="preserve"> ouvre sur l’identité professionnelle, sur l’appartenance à un corps de professionnel, elle permet aussi une graduation des compétences attendues par niveau et ainsi permet une meilleure intégration aux différents niveaux du CEC et au cadre du </w:t>
      </w:r>
      <w:bookmarkStart w:id="0" w:name="_GoBack"/>
      <w:bookmarkEnd w:id="0"/>
      <w:r w:rsidRPr="004F349F">
        <w:rPr>
          <w:rFonts w:ascii="Trebuchet MS" w:hAnsi="Trebuchet MS"/>
          <w:lang w:val="fr-FR"/>
        </w:rPr>
        <w:t>LMD.</w:t>
      </w:r>
    </w:p>
    <w:p w:rsidR="004F335D" w:rsidRPr="004F349F" w:rsidRDefault="004F335D" w:rsidP="0043575D">
      <w:pPr>
        <w:pStyle w:val="Paragraphedeliste"/>
        <w:ind w:left="0" w:firstLine="0"/>
        <w:jc w:val="both"/>
        <w:rPr>
          <w:rFonts w:ascii="Trebuchet MS" w:hAnsi="Trebuchet MS"/>
          <w:lang w:val="fr-FR"/>
        </w:rPr>
      </w:pPr>
    </w:p>
    <w:p w:rsidR="006C037A" w:rsidRPr="004F349F" w:rsidRDefault="006C037A" w:rsidP="0043575D">
      <w:pPr>
        <w:ind w:left="142" w:firstLine="0"/>
        <w:rPr>
          <w:rFonts w:ascii="Trebuchet MS" w:hAnsi="Trebuchet MS"/>
          <w:b/>
          <w:bCs/>
          <w:spacing w:val="-4"/>
          <w:sz w:val="48"/>
          <w:szCs w:val="48"/>
          <w:lang w:val="fr-FR" w:bidi="ar-SA"/>
        </w:rPr>
      </w:pPr>
      <w:r w:rsidRPr="004F349F">
        <w:rPr>
          <w:lang w:val="fr-FR"/>
        </w:rPr>
        <w:br w:type="page"/>
      </w:r>
    </w:p>
    <w:p w:rsidR="00BD4D64" w:rsidRPr="004F349F" w:rsidRDefault="002F2CE0" w:rsidP="0043575D">
      <w:pPr>
        <w:pStyle w:val="LSAXEtitre"/>
        <w:rPr>
          <w:color w:val="auto"/>
        </w:rPr>
      </w:pPr>
      <w:r w:rsidRPr="004F349F">
        <w:rPr>
          <w:color w:val="auto"/>
        </w:rPr>
        <w:t xml:space="preserve">IV. </w:t>
      </w:r>
      <w:r w:rsidR="006C037A" w:rsidRPr="004F349F">
        <w:rPr>
          <w:color w:val="auto"/>
        </w:rPr>
        <w:t>Les complémentarités en jeu</w:t>
      </w:r>
    </w:p>
    <w:p w:rsidR="00BD4D64" w:rsidRPr="004F349F" w:rsidRDefault="00BD4D64" w:rsidP="0043575D">
      <w:pPr>
        <w:ind w:firstLine="0"/>
        <w:rPr>
          <w:lang w:val="fr-FR"/>
        </w:rPr>
      </w:pPr>
    </w:p>
    <w:p w:rsidR="0043575D" w:rsidRPr="004F349F" w:rsidRDefault="0043575D" w:rsidP="0043575D">
      <w:pPr>
        <w:ind w:firstLine="0"/>
        <w:rPr>
          <w:lang w:val="fr-FR"/>
        </w:rPr>
      </w:pPr>
    </w:p>
    <w:p w:rsidR="00123AD2" w:rsidRPr="004F349F" w:rsidRDefault="002F2CE0" w:rsidP="00123AD2">
      <w:pPr>
        <w:pStyle w:val="LSEnjeux"/>
        <w:jc w:val="both"/>
        <w:rPr>
          <w:color w:val="auto"/>
        </w:rPr>
      </w:pPr>
      <w:r w:rsidRPr="004F349F">
        <w:rPr>
          <w:color w:val="auto"/>
        </w:rPr>
        <w:t xml:space="preserve">4.1. </w:t>
      </w:r>
      <w:r w:rsidR="0069780B" w:rsidRPr="004F349F">
        <w:rPr>
          <w:color w:val="auto"/>
        </w:rPr>
        <w:t>Les enseignements des assises territoriales : la c</w:t>
      </w:r>
      <w:r w:rsidR="001C30BD" w:rsidRPr="004F349F">
        <w:rPr>
          <w:color w:val="auto"/>
        </w:rPr>
        <w:t>omplémentarité des organisat</w:t>
      </w:r>
      <w:r w:rsidR="0069780B" w:rsidRPr="004F349F">
        <w:rPr>
          <w:color w:val="auto"/>
        </w:rPr>
        <w:t>ions et des politiques comme</w:t>
      </w:r>
      <w:r w:rsidR="001C30BD" w:rsidRPr="004F349F">
        <w:rPr>
          <w:color w:val="auto"/>
        </w:rPr>
        <w:t xml:space="preserve"> préalable indispensable</w:t>
      </w:r>
    </w:p>
    <w:p w:rsidR="00170D8A" w:rsidRPr="004F349F" w:rsidRDefault="00170D8A" w:rsidP="0043575D">
      <w:pPr>
        <w:pStyle w:val="Paragraphedeliste"/>
        <w:ind w:left="0" w:firstLine="0"/>
        <w:jc w:val="both"/>
        <w:rPr>
          <w:rFonts w:ascii="Trebuchet MS" w:hAnsi="Trebuchet MS"/>
          <w:lang w:val="fr-FR"/>
        </w:rPr>
      </w:pPr>
    </w:p>
    <w:p w:rsidR="0043575D" w:rsidRPr="004F349F" w:rsidRDefault="0043575D" w:rsidP="0043575D">
      <w:pPr>
        <w:pStyle w:val="Paragraphedeliste"/>
        <w:ind w:left="0" w:firstLine="0"/>
        <w:jc w:val="both"/>
        <w:rPr>
          <w:rFonts w:ascii="Trebuchet MS" w:hAnsi="Trebuchet MS"/>
          <w:lang w:val="fr-FR"/>
        </w:rPr>
      </w:pPr>
    </w:p>
    <w:p w:rsidR="002A3E54" w:rsidRPr="004F349F" w:rsidRDefault="002A3E54" w:rsidP="0043575D">
      <w:pPr>
        <w:pStyle w:val="Paragraphedeliste"/>
        <w:ind w:left="0" w:firstLine="0"/>
        <w:jc w:val="both"/>
        <w:rPr>
          <w:rFonts w:ascii="Trebuchet MS" w:hAnsi="Trebuchet MS"/>
          <w:lang w:val="fr-FR"/>
        </w:rPr>
      </w:pPr>
      <w:r w:rsidRPr="004F349F">
        <w:rPr>
          <w:rFonts w:ascii="Trebuchet MS" w:hAnsi="Trebuchet MS"/>
          <w:lang w:val="fr-FR"/>
        </w:rPr>
        <w:t xml:space="preserve">L’analyse des travaux des assises territoriales montre une très grande porosité des questions relatives à la complémentarité des métiers notamment </w:t>
      </w:r>
      <w:r w:rsidR="00783750" w:rsidRPr="004F349F">
        <w:rPr>
          <w:rFonts w:ascii="Trebuchet MS" w:hAnsi="Trebuchet MS"/>
          <w:lang w:val="fr-FR"/>
        </w:rPr>
        <w:t>avec</w:t>
      </w:r>
      <w:r w:rsidRPr="004F349F">
        <w:rPr>
          <w:rFonts w:ascii="Trebuchet MS" w:hAnsi="Trebuchet MS"/>
          <w:lang w:val="fr-FR"/>
        </w:rPr>
        <w:t xml:space="preserve"> celles de la coordination des acteurs</w:t>
      </w:r>
      <w:r w:rsidR="00783750" w:rsidRPr="004F349F">
        <w:rPr>
          <w:rFonts w:ascii="Trebuchet MS" w:hAnsi="Trebuchet MS"/>
          <w:lang w:val="fr-FR"/>
        </w:rPr>
        <w:t>. Les questions de la spécificité des interventions en travail social ou de l’interrogation des métiers traditionnels par « les nouveaux métiers » telles que posées dans la note de problématique</w:t>
      </w:r>
      <w:r w:rsidR="009B72D7" w:rsidRPr="004F349F">
        <w:rPr>
          <w:rStyle w:val="Appelnotedebasdep"/>
          <w:rFonts w:ascii="Trebuchet MS" w:hAnsi="Trebuchet MS"/>
          <w:lang w:val="fr-FR"/>
        </w:rPr>
        <w:footnoteReference w:id="8"/>
      </w:r>
      <w:r w:rsidR="00783750" w:rsidRPr="004F349F">
        <w:rPr>
          <w:rFonts w:ascii="Trebuchet MS" w:hAnsi="Trebuchet MS"/>
          <w:lang w:val="fr-FR"/>
        </w:rPr>
        <w:t xml:space="preserve"> sont peu abordées. Ce qui, de façon unanime, est considéré comme déterminant, c’est la manière dont est organisée la commande publique.</w:t>
      </w:r>
    </w:p>
    <w:p w:rsidR="00170D8A" w:rsidRPr="004F349F" w:rsidRDefault="00170D8A" w:rsidP="0043575D">
      <w:pPr>
        <w:pStyle w:val="Paragraphedeliste"/>
        <w:ind w:left="0" w:firstLine="0"/>
        <w:jc w:val="both"/>
        <w:rPr>
          <w:rFonts w:ascii="Trebuchet MS" w:hAnsi="Trebuchet MS"/>
          <w:lang w:val="fr-FR"/>
        </w:rPr>
      </w:pPr>
    </w:p>
    <w:p w:rsidR="00C17738" w:rsidRPr="004F349F" w:rsidRDefault="00170D8A" w:rsidP="0043575D">
      <w:pPr>
        <w:pStyle w:val="Paragraphedeliste"/>
        <w:ind w:left="0" w:firstLine="0"/>
        <w:jc w:val="both"/>
        <w:rPr>
          <w:rFonts w:ascii="Trebuchet MS" w:hAnsi="Trebuchet MS"/>
          <w:lang w:val="fr-FR"/>
        </w:rPr>
      </w:pPr>
      <w:r w:rsidRPr="004F349F">
        <w:rPr>
          <w:rFonts w:ascii="Trebuchet MS" w:hAnsi="Trebuchet MS"/>
          <w:lang w:val="fr-FR"/>
        </w:rPr>
        <w:t>Si la trop grande diversité des formations et des diplômes, mais surtout le trop grand cloisonnement des métiers sont évoqués comme facteurs de complexité, ce sont essentiellement les difficultés d’ordre institutionnel qui sont pointées : empilement des dispositifs, manque de cohérence entre politiques publiques, modes de financement hétérogènes, chevauchements des compétences sont autant de facteurs qui contribuent à segmenter les interventions, à multiplier les acteurs autour d’une même personne et à rendre peu lisibles leurs missions et leurs spécificités.</w:t>
      </w:r>
    </w:p>
    <w:p w:rsidR="00915C81" w:rsidRPr="004F349F" w:rsidRDefault="00915C81" w:rsidP="0043575D">
      <w:pPr>
        <w:pStyle w:val="Paragraphedeliste"/>
        <w:ind w:left="0" w:firstLine="0"/>
        <w:jc w:val="both"/>
        <w:rPr>
          <w:rFonts w:ascii="Trebuchet MS" w:hAnsi="Trebuchet MS"/>
          <w:b/>
          <w:bCs/>
          <w:iCs/>
          <w:lang w:val="fr-FR"/>
        </w:rPr>
      </w:pPr>
    </w:p>
    <w:p w:rsidR="00C17738" w:rsidRPr="004F349F" w:rsidRDefault="00C17738" w:rsidP="00C17738">
      <w:pPr>
        <w:pStyle w:val="Paragraphedeliste"/>
        <w:pBdr>
          <w:top w:val="single" w:sz="4" w:space="1" w:color="auto"/>
          <w:left w:val="single" w:sz="4" w:space="4" w:color="auto"/>
          <w:bottom w:val="single" w:sz="4" w:space="1" w:color="auto"/>
          <w:right w:val="single" w:sz="4" w:space="4" w:color="auto"/>
        </w:pBdr>
        <w:ind w:left="0" w:firstLine="0"/>
        <w:jc w:val="both"/>
        <w:rPr>
          <w:rFonts w:ascii="Trebuchet MS" w:hAnsi="Trebuchet MS"/>
          <w:bCs/>
          <w:iCs/>
          <w:lang w:val="fr-FR"/>
        </w:rPr>
      </w:pPr>
      <w:r w:rsidRPr="004F349F">
        <w:rPr>
          <w:rFonts w:ascii="Trebuchet MS" w:hAnsi="Trebuchet MS"/>
          <w:bCs/>
          <w:iCs/>
          <w:lang w:val="fr-FR"/>
        </w:rPr>
        <w:t>« Si les fondements des politiques publiques (approche globale des besoins des personnes, accompagnements pluridisciplinaires) sont acquis pour une majorité d’intervenants sociaux au sens large, la mise en œuvre des politiques est difficile en raison :</w:t>
      </w:r>
    </w:p>
    <w:p w:rsidR="00C17738" w:rsidRPr="004F349F" w:rsidRDefault="00C17738" w:rsidP="00C17738">
      <w:pPr>
        <w:pBdr>
          <w:top w:val="single" w:sz="4" w:space="1" w:color="auto"/>
          <w:left w:val="single" w:sz="4" w:space="4" w:color="auto"/>
          <w:bottom w:val="single" w:sz="4" w:space="1" w:color="auto"/>
          <w:right w:val="single" w:sz="4" w:space="4" w:color="auto"/>
        </w:pBdr>
        <w:ind w:firstLine="0"/>
        <w:jc w:val="both"/>
        <w:rPr>
          <w:rFonts w:ascii="Trebuchet MS" w:hAnsi="Trebuchet MS"/>
          <w:bCs/>
          <w:iCs/>
          <w:lang w:val="fr-FR"/>
        </w:rPr>
      </w:pPr>
      <w:r w:rsidRPr="004F349F">
        <w:rPr>
          <w:rFonts w:ascii="Trebuchet MS" w:hAnsi="Trebuchet MS"/>
          <w:bCs/>
          <w:iCs/>
          <w:lang w:val="fr-FR"/>
        </w:rPr>
        <w:t>- de leur complexité et du manque de cohérence entre politiques publiques ;</w:t>
      </w:r>
    </w:p>
    <w:p w:rsidR="00C17738" w:rsidRPr="004F349F" w:rsidRDefault="00C17738" w:rsidP="00C17738">
      <w:pPr>
        <w:pBdr>
          <w:top w:val="single" w:sz="4" w:space="1" w:color="auto"/>
          <w:left w:val="single" w:sz="4" w:space="4" w:color="auto"/>
          <w:bottom w:val="single" w:sz="4" w:space="1" w:color="auto"/>
          <w:right w:val="single" w:sz="4" w:space="4" w:color="auto"/>
        </w:pBdr>
        <w:ind w:firstLine="0"/>
        <w:jc w:val="both"/>
        <w:rPr>
          <w:rFonts w:ascii="Trebuchet MS" w:hAnsi="Trebuchet MS"/>
          <w:bCs/>
          <w:iCs/>
          <w:lang w:val="fr-FR"/>
        </w:rPr>
      </w:pPr>
      <w:r w:rsidRPr="004F349F">
        <w:rPr>
          <w:rFonts w:ascii="Trebuchet MS" w:hAnsi="Trebuchet MS"/>
          <w:bCs/>
          <w:iCs/>
          <w:lang w:val="fr-FR"/>
        </w:rPr>
        <w:t>- des modes hétérogènes de financement ;</w:t>
      </w:r>
    </w:p>
    <w:p w:rsidR="00C17738" w:rsidRPr="004F349F" w:rsidRDefault="00C17738" w:rsidP="00C17738">
      <w:pPr>
        <w:pStyle w:val="Paragraphedeliste"/>
        <w:pBdr>
          <w:top w:val="single" w:sz="4" w:space="1" w:color="auto"/>
          <w:left w:val="single" w:sz="4" w:space="4" w:color="auto"/>
          <w:bottom w:val="single" w:sz="4" w:space="1" w:color="auto"/>
          <w:right w:val="single" w:sz="4" w:space="4" w:color="auto"/>
        </w:pBdr>
        <w:ind w:left="0" w:firstLine="0"/>
        <w:jc w:val="both"/>
        <w:rPr>
          <w:rFonts w:ascii="Trebuchet MS" w:hAnsi="Trebuchet MS"/>
          <w:bCs/>
          <w:i/>
          <w:iCs/>
          <w:lang w:val="fr-FR"/>
        </w:rPr>
      </w:pPr>
      <w:r w:rsidRPr="004F349F">
        <w:rPr>
          <w:rFonts w:ascii="Trebuchet MS" w:hAnsi="Trebuchet MS"/>
          <w:bCs/>
          <w:iCs/>
          <w:lang w:val="fr-FR"/>
        </w:rPr>
        <w:t>- d’une répartition et/ou délimitation inachevée des champs de compétences entre acteurs institutionnels ».</w:t>
      </w:r>
      <w:r w:rsidRPr="004F349F">
        <w:rPr>
          <w:rFonts w:ascii="Trebuchet MS" w:hAnsi="Trebuchet MS"/>
          <w:bCs/>
          <w:i/>
          <w:iCs/>
          <w:lang w:val="fr-FR"/>
        </w:rPr>
        <w:t xml:space="preserve">  </w:t>
      </w:r>
    </w:p>
    <w:p w:rsidR="00C17738" w:rsidRPr="004F349F" w:rsidRDefault="00C17738" w:rsidP="00C17738">
      <w:pPr>
        <w:pStyle w:val="Paragraphedeliste"/>
        <w:pBdr>
          <w:top w:val="single" w:sz="4" w:space="1" w:color="auto"/>
          <w:left w:val="single" w:sz="4" w:space="4" w:color="auto"/>
          <w:bottom w:val="single" w:sz="4" w:space="1" w:color="auto"/>
          <w:right w:val="single" w:sz="4" w:space="4" w:color="auto"/>
        </w:pBdr>
        <w:ind w:left="0" w:firstLine="0"/>
        <w:jc w:val="both"/>
        <w:rPr>
          <w:rFonts w:ascii="Trebuchet MS" w:hAnsi="Trebuchet MS"/>
          <w:bCs/>
          <w:i/>
          <w:iCs/>
          <w:lang w:val="fr-FR"/>
        </w:rPr>
      </w:pPr>
      <w:r w:rsidRPr="004F349F">
        <w:rPr>
          <w:rFonts w:ascii="Trebuchet MS" w:hAnsi="Trebuchet MS"/>
          <w:bCs/>
          <w:i/>
          <w:iCs/>
          <w:lang w:val="fr-FR"/>
        </w:rPr>
        <w:t>(Extrait des assises territoriales Île-de- France/Centre)</w:t>
      </w:r>
    </w:p>
    <w:p w:rsidR="00C17738" w:rsidRPr="004F349F" w:rsidRDefault="00C17738" w:rsidP="00C17738">
      <w:pPr>
        <w:pStyle w:val="Paragraphedeliste"/>
        <w:ind w:left="0" w:firstLine="0"/>
        <w:jc w:val="both"/>
        <w:rPr>
          <w:rFonts w:ascii="Trebuchet MS" w:hAnsi="Trebuchet MS"/>
          <w:bCs/>
          <w:iCs/>
          <w:lang w:val="fr-FR"/>
        </w:rPr>
      </w:pPr>
    </w:p>
    <w:p w:rsidR="00C17738" w:rsidRPr="004F349F" w:rsidRDefault="00C17738" w:rsidP="00C17738">
      <w:pPr>
        <w:pStyle w:val="Paragraphedeliste"/>
        <w:pBdr>
          <w:top w:val="single" w:sz="4" w:space="1" w:color="auto"/>
          <w:left w:val="single" w:sz="4" w:space="4" w:color="auto"/>
          <w:bottom w:val="single" w:sz="4" w:space="1" w:color="auto"/>
          <w:right w:val="single" w:sz="4" w:space="4" w:color="auto"/>
        </w:pBdr>
        <w:ind w:left="0" w:firstLine="0"/>
        <w:jc w:val="both"/>
        <w:rPr>
          <w:rFonts w:ascii="Trebuchet MS" w:hAnsi="Trebuchet MS"/>
          <w:bCs/>
          <w:iCs/>
          <w:lang w:val="fr-FR"/>
        </w:rPr>
      </w:pPr>
      <w:r w:rsidRPr="004F349F">
        <w:rPr>
          <w:rFonts w:ascii="Trebuchet MS" w:hAnsi="Trebuchet MS"/>
          <w:bCs/>
          <w:iCs/>
          <w:lang w:val="fr-FR"/>
        </w:rPr>
        <w:t>« La déclinaison des politiques publiques mobilise une multiplicité d’intervenants dans un contexte peu lisible caractérisé par :</w:t>
      </w:r>
    </w:p>
    <w:p w:rsidR="00C17738" w:rsidRPr="004F349F" w:rsidRDefault="00C17738" w:rsidP="00C17738">
      <w:pPr>
        <w:pBdr>
          <w:top w:val="single" w:sz="4" w:space="1" w:color="auto"/>
          <w:left w:val="single" w:sz="4" w:space="4" w:color="auto"/>
          <w:bottom w:val="single" w:sz="4" w:space="1" w:color="auto"/>
          <w:right w:val="single" w:sz="4" w:space="4" w:color="auto"/>
        </w:pBdr>
        <w:ind w:firstLine="0"/>
        <w:jc w:val="both"/>
        <w:rPr>
          <w:rFonts w:ascii="Trebuchet MS" w:hAnsi="Trebuchet MS"/>
          <w:bCs/>
          <w:iCs/>
          <w:lang w:val="fr-FR"/>
        </w:rPr>
      </w:pPr>
      <w:r w:rsidRPr="004F349F">
        <w:rPr>
          <w:rFonts w:ascii="Trebuchet MS" w:hAnsi="Trebuchet MS"/>
          <w:bCs/>
          <w:iCs/>
          <w:lang w:val="fr-FR"/>
        </w:rPr>
        <w:t>- un cloisonnement des services ;</w:t>
      </w:r>
    </w:p>
    <w:p w:rsidR="00C17738" w:rsidRPr="004F349F" w:rsidRDefault="00C17738" w:rsidP="00C17738">
      <w:pPr>
        <w:pStyle w:val="Paragraphedeliste"/>
        <w:pBdr>
          <w:top w:val="single" w:sz="4" w:space="1" w:color="auto"/>
          <w:left w:val="single" w:sz="4" w:space="4" w:color="auto"/>
          <w:bottom w:val="single" w:sz="4" w:space="1" w:color="auto"/>
          <w:right w:val="single" w:sz="4" w:space="4" w:color="auto"/>
        </w:pBdr>
        <w:ind w:left="0" w:firstLine="0"/>
        <w:jc w:val="both"/>
        <w:rPr>
          <w:rFonts w:ascii="Trebuchet MS" w:hAnsi="Trebuchet MS"/>
          <w:bCs/>
          <w:iCs/>
          <w:lang w:val="fr-FR"/>
        </w:rPr>
      </w:pPr>
      <w:r w:rsidRPr="004F349F">
        <w:rPr>
          <w:rFonts w:ascii="Trebuchet MS" w:hAnsi="Trebuchet MS"/>
          <w:bCs/>
          <w:iCs/>
          <w:lang w:val="fr-FR"/>
        </w:rPr>
        <w:t>- des territoires d’intervention qui ne correspondent pas toujours aux territoires de vie des personnes ;</w:t>
      </w:r>
    </w:p>
    <w:p w:rsidR="00C17738" w:rsidRPr="004F349F" w:rsidRDefault="00C17738" w:rsidP="00C17738">
      <w:pPr>
        <w:pStyle w:val="Paragraphedeliste"/>
        <w:pBdr>
          <w:top w:val="single" w:sz="4" w:space="1" w:color="auto"/>
          <w:left w:val="single" w:sz="4" w:space="4" w:color="auto"/>
          <w:bottom w:val="single" w:sz="4" w:space="1" w:color="auto"/>
          <w:right w:val="single" w:sz="4" w:space="4" w:color="auto"/>
        </w:pBdr>
        <w:ind w:left="0" w:firstLine="0"/>
        <w:jc w:val="both"/>
        <w:rPr>
          <w:rFonts w:ascii="Trebuchet MS" w:hAnsi="Trebuchet MS"/>
          <w:bCs/>
          <w:iCs/>
          <w:lang w:val="fr-FR"/>
        </w:rPr>
      </w:pPr>
      <w:r w:rsidRPr="004F349F">
        <w:rPr>
          <w:rFonts w:ascii="Trebuchet MS" w:hAnsi="Trebuchet MS"/>
          <w:bCs/>
          <w:iCs/>
          <w:lang w:val="fr-FR"/>
        </w:rPr>
        <w:t xml:space="preserve">- un enchevêtrement des dispositifs administratifs et d’action sociale ». </w:t>
      </w:r>
    </w:p>
    <w:p w:rsidR="00C17738" w:rsidRPr="004F349F" w:rsidRDefault="00C17738" w:rsidP="00C17738">
      <w:pPr>
        <w:pStyle w:val="Paragraphedeliste"/>
        <w:pBdr>
          <w:top w:val="single" w:sz="4" w:space="1" w:color="auto"/>
          <w:left w:val="single" w:sz="4" w:space="4" w:color="auto"/>
          <w:bottom w:val="single" w:sz="4" w:space="1" w:color="auto"/>
          <w:right w:val="single" w:sz="4" w:space="4" w:color="auto"/>
        </w:pBdr>
        <w:ind w:left="0" w:firstLine="0"/>
        <w:jc w:val="both"/>
        <w:rPr>
          <w:rFonts w:ascii="Trebuchet MS" w:hAnsi="Trebuchet MS"/>
          <w:bCs/>
          <w:i/>
          <w:iCs/>
          <w:lang w:val="fr-FR"/>
        </w:rPr>
      </w:pPr>
      <w:r w:rsidRPr="004F349F">
        <w:rPr>
          <w:rFonts w:ascii="Trebuchet MS" w:hAnsi="Trebuchet MS"/>
          <w:bCs/>
          <w:i/>
          <w:iCs/>
          <w:lang w:val="fr-FR"/>
        </w:rPr>
        <w:t>(Extrait des assises territoriales Île-de-France/Centre)</w:t>
      </w:r>
    </w:p>
    <w:p w:rsidR="00C17738" w:rsidRPr="004F349F" w:rsidRDefault="00C17738" w:rsidP="00C17738">
      <w:pPr>
        <w:pStyle w:val="Paragraphedeliste"/>
        <w:ind w:left="0" w:firstLine="0"/>
        <w:jc w:val="both"/>
        <w:rPr>
          <w:rFonts w:ascii="Trebuchet MS" w:hAnsi="Trebuchet MS"/>
          <w:bCs/>
          <w:i/>
          <w:iCs/>
          <w:lang w:val="fr-FR"/>
        </w:rPr>
      </w:pPr>
    </w:p>
    <w:p w:rsidR="00C17738" w:rsidRPr="004F349F" w:rsidRDefault="00C17738" w:rsidP="00C17738">
      <w:pPr>
        <w:pStyle w:val="Paragraphedeliste"/>
        <w:pBdr>
          <w:top w:val="single" w:sz="4" w:space="1" w:color="auto"/>
          <w:left w:val="single" w:sz="4" w:space="4" w:color="auto"/>
          <w:bottom w:val="single" w:sz="4" w:space="1" w:color="auto"/>
          <w:right w:val="single" w:sz="4" w:space="4" w:color="auto"/>
        </w:pBdr>
        <w:ind w:left="0" w:firstLine="0"/>
        <w:jc w:val="both"/>
        <w:rPr>
          <w:rFonts w:ascii="Trebuchet MS" w:hAnsi="Trebuchet MS"/>
          <w:bCs/>
          <w:iCs/>
          <w:lang w:val="fr-FR"/>
        </w:rPr>
      </w:pPr>
      <w:r w:rsidRPr="004F349F">
        <w:rPr>
          <w:rFonts w:ascii="Trebuchet MS" w:hAnsi="Trebuchet MS"/>
          <w:bCs/>
          <w:iCs/>
          <w:lang w:val="fr-FR"/>
        </w:rPr>
        <w:t xml:space="preserve">« Ainsi la question de la complémentarité des travailleurs sociaux et des intervenants sociaux est à la fois une question centrale mais, en premier lieu, une question subordonnée aux modes de coopération interinstitutionnels dans un environnement règlementaire jugé d’une complexité excessive, mal connu des professionnels et du public ». </w:t>
      </w:r>
    </w:p>
    <w:p w:rsidR="00C17738" w:rsidRPr="004F349F" w:rsidRDefault="00C17738" w:rsidP="00C17738">
      <w:pPr>
        <w:pStyle w:val="Paragraphedeliste"/>
        <w:pBdr>
          <w:top w:val="single" w:sz="4" w:space="1" w:color="auto"/>
          <w:left w:val="single" w:sz="4" w:space="4" w:color="auto"/>
          <w:bottom w:val="single" w:sz="4" w:space="1" w:color="auto"/>
          <w:right w:val="single" w:sz="4" w:space="4" w:color="auto"/>
        </w:pBdr>
        <w:ind w:left="0" w:firstLine="0"/>
        <w:jc w:val="both"/>
        <w:rPr>
          <w:rFonts w:ascii="Trebuchet MS" w:hAnsi="Trebuchet MS"/>
          <w:i/>
          <w:lang w:val="fr-FR"/>
        </w:rPr>
      </w:pPr>
      <w:r w:rsidRPr="004F349F">
        <w:rPr>
          <w:rFonts w:ascii="Trebuchet MS" w:hAnsi="Trebuchet MS"/>
          <w:bCs/>
          <w:i/>
          <w:iCs/>
          <w:lang w:val="fr-FR"/>
        </w:rPr>
        <w:t>(Extrait des assises territoriales Île-de- France/Centre)</w:t>
      </w:r>
    </w:p>
    <w:p w:rsidR="00C17738" w:rsidRPr="004F349F" w:rsidRDefault="00C17738" w:rsidP="00C17738">
      <w:pPr>
        <w:pStyle w:val="Paragraphedeliste"/>
        <w:ind w:left="0" w:firstLine="0"/>
        <w:jc w:val="both"/>
        <w:rPr>
          <w:rFonts w:ascii="Trebuchet MS" w:hAnsi="Trebuchet MS"/>
          <w:lang w:val="fr-FR"/>
        </w:rPr>
      </w:pPr>
    </w:p>
    <w:p w:rsidR="00170D8A" w:rsidRPr="004F349F" w:rsidRDefault="00170D8A" w:rsidP="0043575D">
      <w:pPr>
        <w:pStyle w:val="Paragraphedeliste"/>
        <w:ind w:left="0" w:firstLine="0"/>
        <w:jc w:val="both"/>
        <w:rPr>
          <w:rFonts w:ascii="Trebuchet MS" w:hAnsi="Trebuchet MS"/>
          <w:lang w:val="fr-FR"/>
        </w:rPr>
      </w:pPr>
    </w:p>
    <w:p w:rsidR="0028379F" w:rsidRPr="004F349F" w:rsidRDefault="0028379F">
      <w:pPr>
        <w:ind w:firstLine="0"/>
        <w:rPr>
          <w:rFonts w:ascii="Trebuchet MS" w:hAnsi="Trebuchet MS"/>
          <w:lang w:val="fr-FR"/>
        </w:rPr>
      </w:pPr>
      <w:r w:rsidRPr="004F349F">
        <w:rPr>
          <w:rFonts w:ascii="Trebuchet MS" w:hAnsi="Trebuchet MS"/>
          <w:lang w:val="fr-FR"/>
        </w:rPr>
        <w:br w:type="page"/>
      </w:r>
    </w:p>
    <w:p w:rsidR="00AB493A" w:rsidRPr="004F349F" w:rsidRDefault="00170D8A" w:rsidP="0043575D">
      <w:pPr>
        <w:pStyle w:val="Paragraphedeliste"/>
        <w:ind w:left="0" w:firstLine="0"/>
        <w:jc w:val="both"/>
        <w:rPr>
          <w:rFonts w:ascii="Trebuchet MS" w:hAnsi="Trebuchet MS"/>
          <w:lang w:val="fr-FR"/>
        </w:rPr>
      </w:pPr>
      <w:r w:rsidRPr="004F349F">
        <w:rPr>
          <w:rFonts w:ascii="Trebuchet MS" w:hAnsi="Trebuchet MS"/>
          <w:lang w:val="fr-FR"/>
        </w:rPr>
        <w:t>Pourtant, la complexité des situations sociales impose la conjonction des compétences et des points de vue. Les axes de progrès possibles se situent donc avant tout dans le champ institutionnel</w:t>
      </w:r>
      <w:r w:rsidR="008C794A" w:rsidRPr="004F349F">
        <w:rPr>
          <w:rFonts w:ascii="Trebuchet MS" w:hAnsi="Trebuchet MS"/>
          <w:lang w:val="fr-FR"/>
        </w:rPr>
        <w:t>/organisationnel, mais les progrès possibles</w:t>
      </w:r>
      <w:r w:rsidRPr="004F349F">
        <w:rPr>
          <w:rFonts w:ascii="Trebuchet MS" w:hAnsi="Trebuchet MS"/>
          <w:lang w:val="fr-FR"/>
        </w:rPr>
        <w:t xml:space="preserve"> dans le champ des pratiques et dans le champ des</w:t>
      </w:r>
      <w:r w:rsidR="000B0788" w:rsidRPr="004F349F">
        <w:rPr>
          <w:rFonts w:ascii="Trebuchet MS" w:hAnsi="Trebuchet MS"/>
          <w:lang w:val="fr-FR"/>
        </w:rPr>
        <w:t xml:space="preserve"> compétences et des </w:t>
      </w:r>
      <w:r w:rsidRPr="004F349F">
        <w:rPr>
          <w:rFonts w:ascii="Trebuchet MS" w:hAnsi="Trebuchet MS"/>
          <w:lang w:val="fr-FR"/>
        </w:rPr>
        <w:t xml:space="preserve"> formations</w:t>
      </w:r>
      <w:r w:rsidR="008C794A" w:rsidRPr="004F349F">
        <w:rPr>
          <w:rFonts w:ascii="Trebuchet MS" w:hAnsi="Trebuchet MS"/>
          <w:lang w:val="fr-FR"/>
        </w:rPr>
        <w:t xml:space="preserve"> ne doivent pas être négligés.</w:t>
      </w:r>
    </w:p>
    <w:p w:rsidR="0043575D" w:rsidRPr="004F349F" w:rsidRDefault="0043575D" w:rsidP="0043575D">
      <w:pPr>
        <w:pStyle w:val="Paragraphedeliste"/>
        <w:ind w:left="0" w:firstLine="0"/>
        <w:jc w:val="both"/>
        <w:rPr>
          <w:rFonts w:ascii="Trebuchet MS" w:hAnsi="Trebuchet MS"/>
          <w:lang w:val="fr-FR"/>
        </w:rPr>
      </w:pPr>
    </w:p>
    <w:p w:rsidR="0069780B" w:rsidRPr="004F349F" w:rsidRDefault="0069780B" w:rsidP="0043575D">
      <w:pPr>
        <w:pStyle w:val="Paragraphedeliste"/>
        <w:ind w:left="0" w:firstLine="0"/>
        <w:jc w:val="both"/>
        <w:rPr>
          <w:rFonts w:ascii="Trebuchet MS" w:hAnsi="Trebuchet MS"/>
          <w:b/>
          <w:lang w:val="fr-FR"/>
        </w:rPr>
      </w:pPr>
    </w:p>
    <w:p w:rsidR="00F918A8" w:rsidRPr="004F349F" w:rsidRDefault="002F2CE0" w:rsidP="0043575D">
      <w:pPr>
        <w:ind w:firstLine="0"/>
        <w:jc w:val="both"/>
        <w:rPr>
          <w:rFonts w:ascii="Trebuchet MS" w:hAnsi="Trebuchet MS"/>
          <w:b/>
          <w:sz w:val="28"/>
          <w:szCs w:val="28"/>
          <w:lang w:val="fr-FR"/>
        </w:rPr>
      </w:pPr>
      <w:r w:rsidRPr="004F349F">
        <w:rPr>
          <w:rFonts w:ascii="Trebuchet MS" w:hAnsi="Trebuchet MS"/>
          <w:b/>
          <w:sz w:val="28"/>
          <w:szCs w:val="28"/>
          <w:lang w:val="fr-FR"/>
        </w:rPr>
        <w:t xml:space="preserve">4.1.1. </w:t>
      </w:r>
      <w:r w:rsidR="00F918A8" w:rsidRPr="004F349F">
        <w:rPr>
          <w:rFonts w:ascii="Trebuchet MS" w:hAnsi="Trebuchet MS"/>
          <w:b/>
          <w:sz w:val="28"/>
          <w:szCs w:val="28"/>
          <w:lang w:val="fr-FR"/>
        </w:rPr>
        <w:t>Dans le champ institutionnel/organisationnel</w:t>
      </w:r>
    </w:p>
    <w:p w:rsidR="00B200C4" w:rsidRPr="004F349F" w:rsidRDefault="00B200C4" w:rsidP="0043575D">
      <w:pPr>
        <w:pStyle w:val="Paragraphedeliste"/>
        <w:ind w:left="0" w:firstLine="0"/>
        <w:jc w:val="both"/>
        <w:rPr>
          <w:rFonts w:ascii="Trebuchet MS" w:hAnsi="Trebuchet MS"/>
          <w:lang w:val="fr-FR"/>
        </w:rPr>
      </w:pPr>
    </w:p>
    <w:p w:rsidR="00E47707" w:rsidRPr="004F349F" w:rsidRDefault="00F918A8" w:rsidP="0043575D">
      <w:pPr>
        <w:pStyle w:val="Paragraphedeliste"/>
        <w:ind w:left="0" w:firstLine="0"/>
        <w:jc w:val="both"/>
        <w:rPr>
          <w:rFonts w:ascii="Trebuchet MS" w:hAnsi="Trebuchet MS"/>
          <w:b/>
          <w:lang w:val="fr-FR"/>
        </w:rPr>
      </w:pPr>
      <w:r w:rsidRPr="004F349F">
        <w:rPr>
          <w:rFonts w:ascii="Trebuchet MS" w:hAnsi="Trebuchet MS"/>
          <w:lang w:val="fr-FR"/>
        </w:rPr>
        <w:t>Mettre fin à la logique des dispositifs pour renouer avec des démarches qui privilégient l’accompagnement global qui doit être pensé en terme de parcours de vie et non pas comme la somme des accompagnements spécifiques constitue un premier impératif. Privilégier une gouvernance institutionnelle avec chef de file et/ou travail en réseau doit contribuer à réduire les cloisonnements entre organisations, financeurs, dispositifs, associations et collectivités territoriales. Enfin, pour que les institutions et les professionnels se positionnent correctement dans un but de compléme</w:t>
      </w:r>
      <w:r w:rsidR="00FD351A" w:rsidRPr="004F349F">
        <w:rPr>
          <w:rFonts w:ascii="Trebuchet MS" w:hAnsi="Trebuchet MS"/>
          <w:lang w:val="fr-FR"/>
        </w:rPr>
        <w:t>ntarité, il est nécessaire de</w:t>
      </w:r>
      <w:r w:rsidRPr="004F349F">
        <w:rPr>
          <w:rFonts w:ascii="Trebuchet MS" w:hAnsi="Trebuchet MS"/>
          <w:lang w:val="fr-FR"/>
        </w:rPr>
        <w:t xml:space="preserve"> prendre en compte la diversité du rôle des acteurs</w:t>
      </w:r>
      <w:r w:rsidR="000E7D8E" w:rsidRPr="004F349F">
        <w:rPr>
          <w:rFonts w:ascii="Trebuchet MS" w:hAnsi="Trebuchet MS"/>
          <w:lang w:val="fr-FR"/>
        </w:rPr>
        <w:t>, mais également de mettre en évidence les points de convergence. Les pistes concrètes évoquent la création de lieux d’accueil de proximité inconditionnels, le recours à un référent social unique ou à un référent en charge de la coordination des interventions. Enfin, l’encadrement doit contribuer à créer un cadre de travail collectif favorisant le travail en équipe pluridisciplinaire.</w:t>
      </w:r>
    </w:p>
    <w:p w:rsidR="0043575D" w:rsidRPr="004F349F" w:rsidRDefault="0043575D" w:rsidP="0043575D">
      <w:pPr>
        <w:ind w:firstLine="0"/>
        <w:rPr>
          <w:rFonts w:ascii="Trebuchet MS" w:hAnsi="Trebuchet MS"/>
          <w:b/>
          <w:sz w:val="28"/>
          <w:szCs w:val="28"/>
          <w:lang w:val="fr-FR"/>
        </w:rPr>
      </w:pPr>
    </w:p>
    <w:p w:rsidR="000E7D8E" w:rsidRPr="004F349F" w:rsidRDefault="002F2CE0" w:rsidP="0043575D">
      <w:pPr>
        <w:ind w:firstLine="0"/>
        <w:rPr>
          <w:rFonts w:ascii="Trebuchet MS" w:hAnsi="Trebuchet MS"/>
          <w:b/>
          <w:sz w:val="28"/>
          <w:szCs w:val="28"/>
          <w:lang w:val="fr-FR"/>
        </w:rPr>
      </w:pPr>
      <w:r w:rsidRPr="004F349F">
        <w:rPr>
          <w:rFonts w:ascii="Trebuchet MS" w:hAnsi="Trebuchet MS"/>
          <w:b/>
          <w:sz w:val="28"/>
          <w:szCs w:val="28"/>
          <w:lang w:val="fr-FR"/>
        </w:rPr>
        <w:t xml:space="preserve">4.1.2. </w:t>
      </w:r>
      <w:r w:rsidR="000E7D8E" w:rsidRPr="004F349F">
        <w:rPr>
          <w:rFonts w:ascii="Trebuchet MS" w:hAnsi="Trebuchet MS"/>
          <w:b/>
          <w:sz w:val="28"/>
          <w:szCs w:val="28"/>
          <w:lang w:val="fr-FR"/>
        </w:rPr>
        <w:t xml:space="preserve">Dans le champ des pratiques </w:t>
      </w:r>
    </w:p>
    <w:p w:rsidR="00B200C4" w:rsidRPr="004F349F" w:rsidRDefault="00B200C4" w:rsidP="0043575D">
      <w:pPr>
        <w:pStyle w:val="Paragraphedeliste"/>
        <w:ind w:left="0" w:firstLine="0"/>
        <w:jc w:val="both"/>
        <w:rPr>
          <w:rFonts w:ascii="Trebuchet MS" w:hAnsi="Trebuchet MS"/>
          <w:lang w:val="fr-FR"/>
        </w:rPr>
      </w:pPr>
    </w:p>
    <w:p w:rsidR="002A3E54" w:rsidRPr="004F349F" w:rsidRDefault="000E7D8E" w:rsidP="0043575D">
      <w:pPr>
        <w:pStyle w:val="Paragraphedeliste"/>
        <w:ind w:left="0" w:firstLine="0"/>
        <w:jc w:val="both"/>
        <w:rPr>
          <w:rFonts w:ascii="Trebuchet MS" w:hAnsi="Trebuchet MS"/>
          <w:lang w:val="fr-FR"/>
        </w:rPr>
      </w:pPr>
      <w:r w:rsidRPr="004F349F">
        <w:rPr>
          <w:rFonts w:ascii="Trebuchet MS" w:hAnsi="Trebuchet MS"/>
          <w:lang w:val="fr-FR"/>
        </w:rPr>
        <w:t>Redonner du sens à ce qui est fait, remettre l’accompagnement au cœur</w:t>
      </w:r>
      <w:r w:rsidR="00BB098A" w:rsidRPr="004F349F">
        <w:rPr>
          <w:rFonts w:ascii="Trebuchet MS" w:hAnsi="Trebuchet MS"/>
          <w:lang w:val="fr-FR"/>
        </w:rPr>
        <w:t xml:space="preserve"> des pratiques du travail</w:t>
      </w:r>
      <w:r w:rsidRPr="004F349F">
        <w:rPr>
          <w:rFonts w:ascii="Trebuchet MS" w:hAnsi="Trebuchet MS"/>
          <w:lang w:val="fr-FR"/>
        </w:rPr>
        <w:t xml:space="preserve"> social, reconnaître la légitimité des professionnels, leur marge d’autonomie, leur capacité à prendre des risques</w:t>
      </w:r>
      <w:r w:rsidR="00B52E86" w:rsidRPr="004F349F">
        <w:rPr>
          <w:rFonts w:ascii="Trebuchet MS" w:hAnsi="Trebuchet MS"/>
          <w:lang w:val="fr-FR"/>
        </w:rPr>
        <w:t xml:space="preserve"> sont autant d’éléments </w:t>
      </w:r>
      <w:r w:rsidR="007763F1" w:rsidRPr="004F349F">
        <w:rPr>
          <w:rFonts w:ascii="Trebuchet MS" w:hAnsi="Trebuchet MS"/>
          <w:lang w:val="fr-FR"/>
        </w:rPr>
        <w:t>essentiels. Les pistes concrètes évoquent notamment l’</w:t>
      </w:r>
      <w:r w:rsidR="00BB098A" w:rsidRPr="004F349F">
        <w:rPr>
          <w:rFonts w:ascii="Trebuchet MS" w:hAnsi="Trebuchet MS"/>
          <w:lang w:val="fr-FR"/>
        </w:rPr>
        <w:t>activation ou la réactivation d’espaces d’échanges et de coopération au niveau des territoires pour penser conjointement la réflexion et l’action, favoriser le développement d’une culture commune</w:t>
      </w:r>
      <w:r w:rsidR="007763F1" w:rsidRPr="004F349F">
        <w:rPr>
          <w:rFonts w:ascii="Trebuchet MS" w:hAnsi="Trebuchet MS"/>
          <w:lang w:val="fr-FR"/>
        </w:rPr>
        <w:t xml:space="preserve"> et l’analyse des pratiques, travailler collectivement les questions telles que celles du secret professionnel et du partage d’informations.</w:t>
      </w:r>
    </w:p>
    <w:p w:rsidR="003D6542" w:rsidRPr="004F349F" w:rsidRDefault="003D6542" w:rsidP="0043575D">
      <w:pPr>
        <w:pStyle w:val="Paragraphedeliste"/>
        <w:ind w:left="0" w:firstLine="0"/>
        <w:jc w:val="both"/>
        <w:rPr>
          <w:rFonts w:ascii="Trebuchet MS" w:hAnsi="Trebuchet MS"/>
          <w:b/>
          <w:lang w:val="fr-FR"/>
        </w:rPr>
      </w:pPr>
    </w:p>
    <w:p w:rsidR="0043575D" w:rsidRPr="004F349F" w:rsidRDefault="0043575D" w:rsidP="0043575D">
      <w:pPr>
        <w:pStyle w:val="Paragraphedeliste"/>
        <w:ind w:left="0" w:firstLine="0"/>
        <w:jc w:val="both"/>
        <w:rPr>
          <w:rFonts w:ascii="Trebuchet MS" w:hAnsi="Trebuchet MS"/>
          <w:b/>
          <w:lang w:val="fr-FR"/>
        </w:rPr>
      </w:pPr>
    </w:p>
    <w:p w:rsidR="007763F1" w:rsidRPr="004F349F" w:rsidRDefault="002F2CE0" w:rsidP="0043575D">
      <w:pPr>
        <w:ind w:firstLine="0"/>
        <w:rPr>
          <w:rFonts w:ascii="Trebuchet MS" w:hAnsi="Trebuchet MS"/>
          <w:b/>
          <w:sz w:val="28"/>
          <w:szCs w:val="28"/>
          <w:lang w:val="fr-FR"/>
        </w:rPr>
      </w:pPr>
      <w:r w:rsidRPr="004F349F">
        <w:rPr>
          <w:rFonts w:ascii="Trebuchet MS" w:hAnsi="Trebuchet MS"/>
          <w:b/>
          <w:sz w:val="28"/>
          <w:szCs w:val="28"/>
          <w:lang w:val="fr-FR"/>
        </w:rPr>
        <w:t xml:space="preserve">4.1.3. </w:t>
      </w:r>
      <w:r w:rsidR="007763F1" w:rsidRPr="004F349F">
        <w:rPr>
          <w:rFonts w:ascii="Trebuchet MS" w:hAnsi="Trebuchet MS"/>
          <w:b/>
          <w:sz w:val="28"/>
          <w:szCs w:val="28"/>
          <w:lang w:val="fr-FR"/>
        </w:rPr>
        <w:t xml:space="preserve">Dans le champ des </w:t>
      </w:r>
      <w:r w:rsidR="000B0788" w:rsidRPr="004F349F">
        <w:rPr>
          <w:rFonts w:ascii="Trebuchet MS" w:hAnsi="Trebuchet MS"/>
          <w:b/>
          <w:sz w:val="28"/>
          <w:szCs w:val="28"/>
          <w:lang w:val="fr-FR"/>
        </w:rPr>
        <w:t xml:space="preserve">compétences et des </w:t>
      </w:r>
      <w:r w:rsidR="007763F1" w:rsidRPr="004F349F">
        <w:rPr>
          <w:rFonts w:ascii="Trebuchet MS" w:hAnsi="Trebuchet MS"/>
          <w:b/>
          <w:sz w:val="28"/>
          <w:szCs w:val="28"/>
          <w:lang w:val="fr-FR"/>
        </w:rPr>
        <w:t>formations</w:t>
      </w:r>
    </w:p>
    <w:p w:rsidR="00B200C4" w:rsidRPr="004F349F" w:rsidRDefault="00B200C4" w:rsidP="0043575D">
      <w:pPr>
        <w:pStyle w:val="Paragraphedeliste"/>
        <w:ind w:left="0" w:firstLine="0"/>
        <w:jc w:val="both"/>
        <w:rPr>
          <w:rFonts w:ascii="Trebuchet MS" w:hAnsi="Trebuchet MS"/>
          <w:lang w:val="fr-FR"/>
        </w:rPr>
      </w:pPr>
    </w:p>
    <w:p w:rsidR="0028379F" w:rsidRPr="004F349F" w:rsidRDefault="0069780B" w:rsidP="0043575D">
      <w:pPr>
        <w:pStyle w:val="Paragraphedeliste"/>
        <w:ind w:left="0" w:firstLine="0"/>
        <w:jc w:val="both"/>
        <w:rPr>
          <w:rFonts w:ascii="Trebuchet MS" w:hAnsi="Trebuchet MS"/>
          <w:lang w:val="fr-FR"/>
        </w:rPr>
      </w:pPr>
      <w:r w:rsidRPr="004F349F">
        <w:rPr>
          <w:rFonts w:ascii="Trebuchet MS" w:hAnsi="Trebuchet MS"/>
          <w:lang w:val="fr-FR"/>
        </w:rPr>
        <w:t>Les compétences des professionnels doivent évidemment contribuer à favoriser les complémentarités, ce qui se concrétise notamment par leur capacité à se positionner au plan institutionnel, leur capacité à comprendre et analyser leur environnement institutionnel à cerner le périmètre d’inter</w:t>
      </w:r>
      <w:r w:rsidR="00B508FA" w:rsidRPr="004F349F">
        <w:rPr>
          <w:rFonts w:ascii="Trebuchet MS" w:hAnsi="Trebuchet MS"/>
          <w:lang w:val="fr-FR"/>
        </w:rPr>
        <w:t>vention de chacun des acteurs ainsi que</w:t>
      </w:r>
      <w:r w:rsidRPr="004F349F">
        <w:rPr>
          <w:rFonts w:ascii="Trebuchet MS" w:hAnsi="Trebuchet MS"/>
          <w:lang w:val="fr-FR"/>
        </w:rPr>
        <w:t xml:space="preserve"> les compétences respectives des intervenants. </w:t>
      </w:r>
    </w:p>
    <w:p w:rsidR="0028379F" w:rsidRPr="004F349F" w:rsidRDefault="0028379F" w:rsidP="0043575D">
      <w:pPr>
        <w:pStyle w:val="Paragraphedeliste"/>
        <w:ind w:left="0" w:firstLine="0"/>
        <w:jc w:val="both"/>
        <w:rPr>
          <w:rFonts w:ascii="Trebuchet MS" w:hAnsi="Trebuchet MS"/>
          <w:lang w:val="fr-FR"/>
        </w:rPr>
      </w:pPr>
    </w:p>
    <w:p w:rsidR="0028379F" w:rsidRPr="004F349F" w:rsidRDefault="0069780B" w:rsidP="0043575D">
      <w:pPr>
        <w:pStyle w:val="Paragraphedeliste"/>
        <w:ind w:left="0" w:firstLine="0"/>
        <w:jc w:val="both"/>
        <w:rPr>
          <w:rFonts w:ascii="Trebuchet MS" w:hAnsi="Trebuchet MS"/>
          <w:lang w:val="fr-FR"/>
        </w:rPr>
      </w:pPr>
      <w:r w:rsidRPr="004F349F">
        <w:rPr>
          <w:rFonts w:ascii="Trebuchet MS" w:hAnsi="Trebuchet MS"/>
          <w:lang w:val="fr-FR"/>
        </w:rPr>
        <w:t xml:space="preserve">En outre, la capacité à développer sa propre culture professionnelle est considérée comme déterminante pour comprendre celle des autres. Les pistes concrètes </w:t>
      </w:r>
      <w:r w:rsidR="003D7C44" w:rsidRPr="004F349F">
        <w:rPr>
          <w:rFonts w:ascii="Trebuchet MS" w:hAnsi="Trebuchet MS"/>
          <w:lang w:val="fr-FR"/>
        </w:rPr>
        <w:t xml:space="preserve">d’évolution </w:t>
      </w:r>
      <w:r w:rsidRPr="004F349F">
        <w:rPr>
          <w:rFonts w:ascii="Trebuchet MS" w:hAnsi="Trebuchet MS"/>
          <w:lang w:val="fr-FR"/>
        </w:rPr>
        <w:t>évoquent</w:t>
      </w:r>
      <w:r w:rsidR="003D7C44" w:rsidRPr="004F349F">
        <w:rPr>
          <w:rFonts w:ascii="Trebuchet MS" w:hAnsi="Trebuchet MS"/>
          <w:lang w:val="fr-FR"/>
        </w:rPr>
        <w:t xml:space="preserve"> la nécessité de développer les transversalités via notamment un tronc commun</w:t>
      </w:r>
      <w:r w:rsidR="00786003" w:rsidRPr="004F349F">
        <w:rPr>
          <w:rStyle w:val="Appelnotedebasdep"/>
          <w:rFonts w:ascii="Trebuchet MS" w:hAnsi="Trebuchet MS"/>
          <w:lang w:val="fr-FR"/>
        </w:rPr>
        <w:footnoteReference w:id="9"/>
      </w:r>
      <w:r w:rsidR="003D7C44" w:rsidRPr="004F349F">
        <w:rPr>
          <w:rFonts w:ascii="Trebuchet MS" w:hAnsi="Trebuchet MS"/>
          <w:lang w:val="fr-FR"/>
        </w:rPr>
        <w:t xml:space="preserve"> de formation pour décloisonner les formations du sanitaire, du social, du médico-social, ou un socle commun comportant des modalités communes de stages, ces derniers devant davantage s’ouvrir à d’autres champs que ceux du secteur social et médico-social (pôle emploi, politique de la ville…). </w:t>
      </w:r>
    </w:p>
    <w:p w:rsidR="0028379F" w:rsidRPr="004F349F" w:rsidRDefault="0028379F" w:rsidP="0043575D">
      <w:pPr>
        <w:pStyle w:val="Paragraphedeliste"/>
        <w:ind w:left="0" w:firstLine="0"/>
        <w:jc w:val="both"/>
        <w:rPr>
          <w:rFonts w:ascii="Trebuchet MS" w:hAnsi="Trebuchet MS"/>
          <w:lang w:val="fr-FR"/>
        </w:rPr>
      </w:pPr>
    </w:p>
    <w:p w:rsidR="007E2DE8" w:rsidRPr="004F349F" w:rsidRDefault="003D7C44" w:rsidP="0043575D">
      <w:pPr>
        <w:pStyle w:val="Paragraphedeliste"/>
        <w:ind w:left="0" w:firstLine="0"/>
        <w:jc w:val="both"/>
        <w:rPr>
          <w:rFonts w:ascii="Trebuchet MS" w:hAnsi="Trebuchet MS"/>
          <w:lang w:val="fr-FR"/>
        </w:rPr>
      </w:pPr>
      <w:r w:rsidRPr="004F349F">
        <w:rPr>
          <w:rFonts w:ascii="Trebuchet MS" w:hAnsi="Trebuchet MS"/>
          <w:lang w:val="fr-FR"/>
        </w:rPr>
        <w:t>Enfin, le recours aux formations actions et la nécessité de dépasser « l’entre soi » dans les formations pour développer « l’a</w:t>
      </w:r>
      <w:r w:rsidR="00A9360F" w:rsidRPr="004F349F">
        <w:rPr>
          <w:rFonts w:ascii="Trebuchet MS" w:hAnsi="Trebuchet MS"/>
          <w:lang w:val="fr-FR"/>
        </w:rPr>
        <w:t xml:space="preserve">pprendre ensemble », par des </w:t>
      </w:r>
      <w:proofErr w:type="spellStart"/>
      <w:r w:rsidR="00A9360F" w:rsidRPr="004F349F">
        <w:rPr>
          <w:rFonts w:ascii="Trebuchet MS" w:hAnsi="Trebuchet MS"/>
          <w:lang w:val="fr-FR"/>
        </w:rPr>
        <w:t>co</w:t>
      </w:r>
      <w:proofErr w:type="spellEnd"/>
      <w:r w:rsidR="00BC5C9C" w:rsidRPr="004F349F">
        <w:rPr>
          <w:rFonts w:ascii="Trebuchet MS" w:hAnsi="Trebuchet MS"/>
          <w:lang w:val="fr-FR"/>
        </w:rPr>
        <w:t>-</w:t>
      </w:r>
      <w:r w:rsidRPr="004F349F">
        <w:rPr>
          <w:rFonts w:ascii="Trebuchet MS" w:hAnsi="Trebuchet MS"/>
          <w:lang w:val="fr-FR"/>
        </w:rPr>
        <w:t>formatio</w:t>
      </w:r>
      <w:r w:rsidR="00A9360F" w:rsidRPr="004F349F">
        <w:rPr>
          <w:rFonts w:ascii="Trebuchet MS" w:hAnsi="Trebuchet MS"/>
          <w:lang w:val="fr-FR"/>
        </w:rPr>
        <w:t>ns interprofessionnelles, inter</w:t>
      </w:r>
      <w:r w:rsidR="0028379F" w:rsidRPr="004F349F">
        <w:rPr>
          <w:rFonts w:ascii="Trebuchet MS" w:hAnsi="Trebuchet MS"/>
          <w:lang w:val="fr-FR"/>
        </w:rPr>
        <w:t>-</w:t>
      </w:r>
      <w:r w:rsidRPr="004F349F">
        <w:rPr>
          <w:rFonts w:ascii="Trebuchet MS" w:hAnsi="Trebuchet MS"/>
          <w:lang w:val="fr-FR"/>
        </w:rPr>
        <w:t>sec</w:t>
      </w:r>
      <w:r w:rsidR="00786003" w:rsidRPr="004F349F">
        <w:rPr>
          <w:rFonts w:ascii="Trebuchet MS" w:hAnsi="Trebuchet MS"/>
          <w:lang w:val="fr-FR"/>
        </w:rPr>
        <w:t>teurs ou mêlant habitant</w:t>
      </w:r>
      <w:r w:rsidR="00B200C4" w:rsidRPr="004F349F">
        <w:rPr>
          <w:rFonts w:ascii="Trebuchet MS" w:hAnsi="Trebuchet MS"/>
          <w:lang w:val="fr-FR"/>
        </w:rPr>
        <w:t>s</w:t>
      </w:r>
      <w:r w:rsidR="00786003" w:rsidRPr="004F349F">
        <w:rPr>
          <w:rFonts w:ascii="Trebuchet MS" w:hAnsi="Trebuchet MS"/>
          <w:lang w:val="fr-FR"/>
        </w:rPr>
        <w:t>/personnes concernées</w:t>
      </w:r>
      <w:r w:rsidRPr="004F349F">
        <w:rPr>
          <w:rFonts w:ascii="Trebuchet MS" w:hAnsi="Trebuchet MS"/>
          <w:lang w:val="fr-FR"/>
        </w:rPr>
        <w:t xml:space="preserve">/bénévoles  apparaissent comme des </w:t>
      </w:r>
      <w:r w:rsidR="00786003" w:rsidRPr="004F349F">
        <w:rPr>
          <w:rFonts w:ascii="Trebuchet MS" w:hAnsi="Trebuchet MS"/>
          <w:lang w:val="fr-FR"/>
        </w:rPr>
        <w:t>voies à développer nécessairement</w:t>
      </w:r>
      <w:r w:rsidRPr="004F349F">
        <w:rPr>
          <w:rFonts w:ascii="Trebuchet MS" w:hAnsi="Trebuchet MS"/>
          <w:lang w:val="fr-FR"/>
        </w:rPr>
        <w:t xml:space="preserve"> pour partager les cultures et acquérir un langage commun.</w:t>
      </w:r>
    </w:p>
    <w:p w:rsidR="007E2DE8" w:rsidRPr="004F349F" w:rsidRDefault="007E2DE8" w:rsidP="0043575D">
      <w:pPr>
        <w:pStyle w:val="Paragraphedeliste"/>
        <w:ind w:left="142" w:firstLine="0"/>
        <w:jc w:val="both"/>
        <w:rPr>
          <w:rFonts w:ascii="Trebuchet MS" w:hAnsi="Trebuchet MS"/>
          <w:lang w:val="fr-FR"/>
        </w:rPr>
      </w:pPr>
    </w:p>
    <w:p w:rsidR="007E2DE8" w:rsidRPr="004F349F" w:rsidRDefault="007E2DE8" w:rsidP="0043575D">
      <w:pPr>
        <w:pStyle w:val="Paragraphedeliste"/>
        <w:ind w:left="0" w:firstLine="0"/>
        <w:jc w:val="both"/>
        <w:rPr>
          <w:rFonts w:ascii="Trebuchet MS" w:hAnsi="Trebuchet MS"/>
          <w:lang w:val="fr-FR"/>
        </w:rPr>
      </w:pPr>
      <w:r w:rsidRPr="004F349F">
        <w:rPr>
          <w:rFonts w:ascii="Trebuchet MS" w:hAnsi="Trebuchet MS"/>
          <w:lang w:val="fr-FR"/>
        </w:rPr>
        <w:t xml:space="preserve">Il est donc très clair que la mise en œuvre des complémentarités ne peut pas reposer sur la seule bonne volonté des professionnels, il importe que les organisations qui les emploient impulsent ces complémentarités et soient facilitatrices de la coordination et du travail en réseau. Les professionnels ne peuvent pas coopérer efficacement si leurs institutions respectives fonctionnent de façon cloisonnée. Là aussi, les appartenances institutionnelles sont au moins aussi déterminantes que les appartenances professionnelles dans la mise en jeu des complémentarités. Par ailleurs, la définition d’une identité professionnelle solide est un gage du bon fonctionnement des nécessaires coopérations exigées par cette approche. </w:t>
      </w:r>
    </w:p>
    <w:p w:rsidR="009B72D7" w:rsidRPr="004F349F" w:rsidRDefault="009B72D7" w:rsidP="0043575D">
      <w:pPr>
        <w:ind w:firstLine="0"/>
        <w:jc w:val="both"/>
        <w:rPr>
          <w:rFonts w:ascii="Trebuchet MS" w:hAnsi="Trebuchet MS"/>
          <w:b/>
          <w:lang w:val="fr-FR"/>
        </w:rPr>
      </w:pPr>
    </w:p>
    <w:p w:rsidR="0043575D" w:rsidRPr="004F349F" w:rsidRDefault="0043575D" w:rsidP="0043575D">
      <w:pPr>
        <w:ind w:firstLine="0"/>
        <w:jc w:val="both"/>
        <w:rPr>
          <w:rFonts w:ascii="Trebuchet MS" w:hAnsi="Trebuchet MS"/>
          <w:b/>
          <w:lang w:val="fr-FR"/>
        </w:rPr>
      </w:pPr>
    </w:p>
    <w:p w:rsidR="00123AD2" w:rsidRPr="004F349F" w:rsidRDefault="002F2CE0" w:rsidP="00123AD2">
      <w:pPr>
        <w:pStyle w:val="LSEnjeux"/>
        <w:jc w:val="both"/>
        <w:rPr>
          <w:color w:val="auto"/>
        </w:rPr>
      </w:pPr>
      <w:r w:rsidRPr="004F349F">
        <w:rPr>
          <w:color w:val="auto"/>
        </w:rPr>
        <w:t xml:space="preserve">4.2. </w:t>
      </w:r>
      <w:r w:rsidR="001C30BD" w:rsidRPr="004F349F">
        <w:rPr>
          <w:color w:val="auto"/>
        </w:rPr>
        <w:t>Travail social et intervention sociale</w:t>
      </w:r>
      <w:r w:rsidR="00A958F2" w:rsidRPr="004F349F">
        <w:rPr>
          <w:color w:val="auto"/>
        </w:rPr>
        <w:t xml:space="preserve"> : mettre en évidence </w:t>
      </w:r>
      <w:r w:rsidR="0038000B" w:rsidRPr="004F349F">
        <w:rPr>
          <w:color w:val="auto"/>
        </w:rPr>
        <w:t>ce qui est commun</w:t>
      </w:r>
    </w:p>
    <w:p w:rsidR="0043575D" w:rsidRPr="004F349F" w:rsidRDefault="0043575D" w:rsidP="0043575D">
      <w:pPr>
        <w:pStyle w:val="Paragraphedeliste"/>
        <w:ind w:left="0" w:firstLine="0"/>
        <w:jc w:val="both"/>
        <w:rPr>
          <w:rFonts w:ascii="Trebuchet MS" w:hAnsi="Trebuchet MS"/>
          <w:b/>
          <w:bCs/>
          <w:i/>
          <w:iCs/>
          <w:lang w:val="fr-FR" w:bidi="ar-SA"/>
        </w:rPr>
      </w:pPr>
    </w:p>
    <w:p w:rsidR="00C17738" w:rsidRPr="004F349F" w:rsidRDefault="00C17738" w:rsidP="00C17738">
      <w:pPr>
        <w:pStyle w:val="Paragraphedeliste"/>
        <w:ind w:left="0" w:firstLine="0"/>
        <w:jc w:val="both"/>
        <w:rPr>
          <w:rFonts w:ascii="Trebuchet MS" w:hAnsi="Trebuchet MS"/>
          <w:b/>
          <w:bCs/>
          <w:i/>
          <w:iCs/>
          <w:lang w:val="fr-FR" w:bidi="ar-SA"/>
        </w:rPr>
      </w:pPr>
    </w:p>
    <w:p w:rsidR="00C17738" w:rsidRPr="004F349F" w:rsidRDefault="00C17738" w:rsidP="00C17738">
      <w:pPr>
        <w:pStyle w:val="Paragraphedeliste"/>
        <w:pBdr>
          <w:top w:val="single" w:sz="4" w:space="1" w:color="auto"/>
          <w:left w:val="single" w:sz="4" w:space="4" w:color="auto"/>
          <w:bottom w:val="single" w:sz="4" w:space="1" w:color="auto"/>
          <w:right w:val="single" w:sz="4" w:space="4" w:color="auto"/>
        </w:pBdr>
        <w:ind w:left="0" w:firstLine="0"/>
        <w:jc w:val="both"/>
        <w:rPr>
          <w:rFonts w:ascii="Trebuchet MS" w:hAnsi="Trebuchet MS"/>
          <w:bCs/>
          <w:iCs/>
          <w:lang w:val="fr-FR" w:bidi="ar-SA"/>
        </w:rPr>
      </w:pPr>
      <w:r w:rsidRPr="004F349F">
        <w:rPr>
          <w:rFonts w:ascii="Trebuchet MS" w:hAnsi="Trebuchet MS"/>
          <w:bCs/>
          <w:iCs/>
          <w:lang w:val="fr-FR" w:bidi="ar-SA"/>
        </w:rPr>
        <w:t xml:space="preserve">« Les 30 dernières années ont vu l’émergence, en lien avec l’évolution des politiques (ex. : politique de la jeunesse, politique de la ville), de nouveaux métiers à côté de métiers « historiques ». L’interrogation sur les métiers et leurs complémentarités renvoie moins à un distinguo travail social/intervention sociale qu’aux compétences qui constituent le contenu du métier de travailleur social, voire sont partagées par les intervenants sociaux au sens large ». </w:t>
      </w:r>
    </w:p>
    <w:p w:rsidR="00C17738" w:rsidRPr="004F349F" w:rsidRDefault="00C17738" w:rsidP="00C17738">
      <w:pPr>
        <w:pStyle w:val="Paragraphedeliste"/>
        <w:pBdr>
          <w:top w:val="single" w:sz="4" w:space="1" w:color="auto"/>
          <w:left w:val="single" w:sz="4" w:space="4" w:color="auto"/>
          <w:bottom w:val="single" w:sz="4" w:space="1" w:color="auto"/>
          <w:right w:val="single" w:sz="4" w:space="4" w:color="auto"/>
        </w:pBdr>
        <w:ind w:left="0" w:firstLine="0"/>
        <w:jc w:val="both"/>
        <w:rPr>
          <w:rFonts w:ascii="Trebuchet MS" w:hAnsi="Trebuchet MS"/>
          <w:bCs/>
          <w:i/>
          <w:iCs/>
          <w:lang w:val="fr-FR" w:bidi="ar-SA"/>
        </w:rPr>
      </w:pPr>
      <w:r w:rsidRPr="004F349F">
        <w:rPr>
          <w:rFonts w:ascii="Trebuchet MS" w:hAnsi="Trebuchet MS"/>
          <w:bCs/>
          <w:i/>
          <w:iCs/>
          <w:lang w:val="fr-FR" w:bidi="ar-SA"/>
        </w:rPr>
        <w:t>(Extrait des assises territoriales Île-de-France/Centre)</w:t>
      </w:r>
    </w:p>
    <w:p w:rsidR="00C17738" w:rsidRPr="004F349F" w:rsidRDefault="00C17738" w:rsidP="00C17738">
      <w:pPr>
        <w:pStyle w:val="Paragraphedeliste"/>
        <w:ind w:left="0" w:firstLine="0"/>
        <w:jc w:val="both"/>
        <w:rPr>
          <w:rFonts w:ascii="Trebuchet MS" w:hAnsi="Trebuchet MS"/>
          <w:b/>
          <w:lang w:val="fr-FR" w:bidi="ar-SA"/>
        </w:rPr>
      </w:pPr>
    </w:p>
    <w:p w:rsidR="00C17738" w:rsidRPr="004F349F" w:rsidRDefault="00C17738" w:rsidP="00C17738">
      <w:pPr>
        <w:ind w:firstLine="0"/>
        <w:jc w:val="both"/>
        <w:rPr>
          <w:rFonts w:ascii="Trebuchet MS" w:hAnsi="Trebuchet MS"/>
          <w:lang w:val="fr-FR"/>
        </w:rPr>
      </w:pPr>
      <w:r w:rsidRPr="004F349F">
        <w:rPr>
          <w:rFonts w:ascii="Trebuchet MS" w:hAnsi="Trebuchet MS"/>
          <w:lang w:val="fr-FR" w:bidi="ar-SA"/>
        </w:rPr>
        <w:t xml:space="preserve">C’est précisément sur cette voie que le groupe de travail a engagé la réflexion afin de contribuer à repenser et accompagner la dynamique du champ professionnel qui s’est considérablement étendu au cours des 30 dernières années, qui est en constante évolution et recomposition et </w:t>
      </w:r>
      <w:r w:rsidRPr="004F349F">
        <w:rPr>
          <w:rFonts w:ascii="Trebuchet MS" w:hAnsi="Trebuchet MS"/>
          <w:lang w:val="fr-FR"/>
        </w:rPr>
        <w:t>dont les compétences et professionnalités s’élargissent et s’affinent.</w:t>
      </w:r>
    </w:p>
    <w:p w:rsidR="00C17738" w:rsidRPr="004F349F" w:rsidRDefault="00C17738" w:rsidP="00C17738">
      <w:pPr>
        <w:ind w:firstLine="0"/>
        <w:jc w:val="both"/>
        <w:rPr>
          <w:rFonts w:ascii="Trebuchet MS" w:hAnsi="Trebuchet MS"/>
          <w:lang w:val="fr-FR"/>
        </w:rPr>
      </w:pPr>
    </w:p>
    <w:p w:rsidR="00C17738" w:rsidRPr="004F349F" w:rsidRDefault="00C17738" w:rsidP="00C17738">
      <w:pPr>
        <w:ind w:firstLine="0"/>
        <w:jc w:val="both"/>
        <w:rPr>
          <w:rFonts w:ascii="Trebuchet MS" w:hAnsi="Trebuchet MS"/>
          <w:lang w:val="fr-FR"/>
        </w:rPr>
      </w:pPr>
      <w:r w:rsidRPr="004F349F">
        <w:rPr>
          <w:rFonts w:ascii="Trebuchet MS" w:hAnsi="Trebuchet MS"/>
          <w:lang w:val="fr-FR"/>
        </w:rPr>
        <w:t xml:space="preserve">D’une part, la </w:t>
      </w:r>
      <w:r w:rsidRPr="004F349F">
        <w:rPr>
          <w:rFonts w:ascii="Trebuchet MS" w:hAnsi="Trebuchet MS"/>
          <w:b/>
          <w:lang w:val="fr-FR"/>
        </w:rPr>
        <w:t xml:space="preserve">notion d’intervention sociale </w:t>
      </w:r>
      <w:r w:rsidRPr="004F349F">
        <w:rPr>
          <w:rFonts w:ascii="Trebuchet MS" w:hAnsi="Trebuchet MS"/>
          <w:lang w:val="fr-FR"/>
        </w:rPr>
        <w:t>(et d’intervenants sociaux) est apparue au cours des années 90 et s’est imposée non plus uniquement comme une modalité d’intervention propre aux travailleurs sociaux, mais comme une façon de désigner l’action de professionnels qui interviennent « sur le social » ou « dans le social » ainsi que l’illustrent les définitions proposées respectivement :</w:t>
      </w:r>
    </w:p>
    <w:p w:rsidR="00931D41" w:rsidRPr="004F349F" w:rsidRDefault="00931D41" w:rsidP="0043575D">
      <w:pPr>
        <w:ind w:firstLine="0"/>
        <w:jc w:val="both"/>
        <w:rPr>
          <w:rFonts w:ascii="Trebuchet MS" w:hAnsi="Trebuchet MS"/>
          <w:lang w:val="fr-FR"/>
        </w:rPr>
      </w:pPr>
    </w:p>
    <w:p w:rsidR="00123AD2" w:rsidRPr="004F349F" w:rsidRDefault="00123AD2" w:rsidP="00123AD2">
      <w:pPr>
        <w:pStyle w:val="Paragraphedeliste"/>
        <w:numPr>
          <w:ilvl w:val="0"/>
          <w:numId w:val="38"/>
        </w:numPr>
        <w:jc w:val="both"/>
        <w:rPr>
          <w:rFonts w:ascii="Trebuchet MS" w:hAnsi="Trebuchet MS"/>
          <w:lang w:val="fr-FR"/>
        </w:rPr>
      </w:pPr>
      <w:r w:rsidRPr="004F349F">
        <w:rPr>
          <w:rFonts w:ascii="Trebuchet MS" w:hAnsi="Trebuchet MS"/>
          <w:lang w:val="fr-FR"/>
        </w:rPr>
        <w:t xml:space="preserve">par Jean Noël </w:t>
      </w:r>
      <w:proofErr w:type="spellStart"/>
      <w:r w:rsidRPr="004F349F">
        <w:rPr>
          <w:rFonts w:ascii="Trebuchet MS" w:hAnsi="Trebuchet MS"/>
          <w:lang w:val="fr-FR"/>
        </w:rPr>
        <w:t>Chopart</w:t>
      </w:r>
      <w:proofErr w:type="spellEnd"/>
      <w:r w:rsidRPr="004F349F">
        <w:rPr>
          <w:rFonts w:ascii="Trebuchet MS" w:hAnsi="Trebuchet MS"/>
          <w:lang w:val="fr-FR"/>
        </w:rPr>
        <w:t> : </w:t>
      </w:r>
      <w:r w:rsidRPr="004F349F">
        <w:rPr>
          <w:rFonts w:ascii="Trebuchet MS" w:hAnsi="Trebuchet MS"/>
          <w:i/>
          <w:lang w:val="fr-FR"/>
        </w:rPr>
        <w:t>« Toutes les activités rémunérées par des financements socialisés, s’exerçant dans un cadre organisé, qu’il soit public ou privé, et visant des personnes ou des publics en difficulté d’intégration sociale ou professionnelle dans une perspective d’aide, d’assistance ou de contrôle, de médiation ou d’actions d’animation ou de coordination » </w:t>
      </w:r>
      <w:r w:rsidRPr="004F349F">
        <w:rPr>
          <w:rFonts w:ascii="Trebuchet MS" w:hAnsi="Trebuchet MS"/>
          <w:lang w:val="fr-FR"/>
        </w:rPr>
        <w:t>;</w:t>
      </w:r>
    </w:p>
    <w:p w:rsidR="00123AD2" w:rsidRPr="004F349F" w:rsidRDefault="00123AD2" w:rsidP="00123AD2">
      <w:pPr>
        <w:pStyle w:val="Paragraphedeliste"/>
        <w:ind w:firstLine="0"/>
        <w:jc w:val="both"/>
        <w:rPr>
          <w:rFonts w:ascii="Trebuchet MS" w:hAnsi="Trebuchet MS"/>
          <w:lang w:val="fr-FR"/>
        </w:rPr>
      </w:pPr>
    </w:p>
    <w:p w:rsidR="00123AD2" w:rsidRPr="004F349F" w:rsidRDefault="00931D41" w:rsidP="00123AD2">
      <w:pPr>
        <w:pStyle w:val="Paragraphedeliste"/>
        <w:numPr>
          <w:ilvl w:val="0"/>
          <w:numId w:val="38"/>
        </w:numPr>
        <w:jc w:val="both"/>
        <w:rPr>
          <w:rFonts w:ascii="Trebuchet MS" w:hAnsi="Trebuchet MS"/>
          <w:lang w:val="fr-FR"/>
        </w:rPr>
      </w:pPr>
      <w:r w:rsidRPr="004F349F">
        <w:rPr>
          <w:rFonts w:ascii="Trebuchet MS" w:hAnsi="Trebuchet MS"/>
          <w:lang w:val="fr-FR"/>
        </w:rPr>
        <w:t xml:space="preserve">par </w:t>
      </w:r>
      <w:r w:rsidR="00123AD2" w:rsidRPr="004F349F">
        <w:rPr>
          <w:rFonts w:ascii="Trebuchet MS" w:hAnsi="Trebuchet MS"/>
          <w:lang w:val="fr-FR"/>
        </w:rPr>
        <w:t xml:space="preserve">Elisabeth Maurel : </w:t>
      </w:r>
      <w:r w:rsidR="00123AD2" w:rsidRPr="004F349F">
        <w:rPr>
          <w:rFonts w:ascii="Trebuchet MS" w:hAnsi="Trebuchet MS"/>
          <w:i/>
          <w:lang w:val="fr-FR"/>
        </w:rPr>
        <w:t>« Il s’agit de métiers impliquant un lien direct avec l’usager avec un objectif de transformation de la situation et de résolution de problème »</w:t>
      </w:r>
      <w:r w:rsidR="009A0BD2" w:rsidRPr="004F349F">
        <w:rPr>
          <w:rStyle w:val="Appelnotedebasdep"/>
          <w:rFonts w:ascii="Trebuchet MS" w:hAnsi="Trebuchet MS"/>
        </w:rPr>
        <w:footnoteReference w:id="10"/>
      </w:r>
      <w:r w:rsidR="00123AD2" w:rsidRPr="004F349F">
        <w:rPr>
          <w:rFonts w:ascii="Trebuchet MS" w:hAnsi="Trebuchet MS"/>
          <w:i/>
          <w:lang w:val="fr-FR"/>
        </w:rPr>
        <w:t> ;</w:t>
      </w:r>
    </w:p>
    <w:p w:rsidR="00123AD2" w:rsidRPr="004F349F" w:rsidRDefault="00123AD2" w:rsidP="00123AD2">
      <w:pPr>
        <w:pStyle w:val="Paragraphedeliste"/>
        <w:ind w:firstLine="0"/>
        <w:jc w:val="both"/>
        <w:rPr>
          <w:rFonts w:ascii="Trebuchet MS" w:hAnsi="Trebuchet MS"/>
          <w:lang w:val="fr-FR"/>
        </w:rPr>
      </w:pPr>
    </w:p>
    <w:p w:rsidR="00123AD2" w:rsidRPr="004F349F" w:rsidRDefault="00123AD2" w:rsidP="00123AD2">
      <w:pPr>
        <w:pStyle w:val="Paragraphedeliste"/>
        <w:numPr>
          <w:ilvl w:val="0"/>
          <w:numId w:val="38"/>
        </w:numPr>
        <w:jc w:val="both"/>
        <w:rPr>
          <w:rFonts w:ascii="Trebuchet MS" w:hAnsi="Trebuchet MS"/>
          <w:bCs/>
          <w:lang w:val="fr-FR"/>
        </w:rPr>
      </w:pPr>
      <w:r w:rsidRPr="004F349F">
        <w:rPr>
          <w:rFonts w:ascii="Trebuchet MS" w:hAnsi="Trebuchet MS"/>
          <w:lang w:val="fr-FR"/>
        </w:rPr>
        <w:t>ou encore, et de façon plus large</w:t>
      </w:r>
      <w:r w:rsidR="00931D41" w:rsidRPr="004F349F">
        <w:rPr>
          <w:rFonts w:ascii="Trebuchet MS" w:hAnsi="Trebuchet MS"/>
          <w:lang w:val="fr-FR"/>
        </w:rPr>
        <w:t>,</w:t>
      </w:r>
      <w:r w:rsidRPr="004F349F">
        <w:rPr>
          <w:rFonts w:ascii="Trebuchet MS" w:hAnsi="Trebuchet MS"/>
          <w:lang w:val="fr-FR"/>
        </w:rPr>
        <w:t xml:space="preserve"> par l’</w:t>
      </w:r>
      <w:proofErr w:type="spellStart"/>
      <w:r w:rsidRPr="004F349F">
        <w:rPr>
          <w:rFonts w:ascii="Trebuchet MS" w:hAnsi="Trebuchet MS"/>
          <w:lang w:val="fr-FR"/>
        </w:rPr>
        <w:t>Igas</w:t>
      </w:r>
      <w:proofErr w:type="spellEnd"/>
      <w:r w:rsidR="00D63B7B" w:rsidRPr="004F349F">
        <w:rPr>
          <w:rStyle w:val="Appelnotedebasdep"/>
          <w:rFonts w:ascii="Trebuchet MS" w:hAnsi="Trebuchet MS"/>
          <w:lang w:val="fr-FR"/>
        </w:rPr>
        <w:footnoteReference w:id="11"/>
      </w:r>
      <w:r w:rsidRPr="004F349F">
        <w:rPr>
          <w:rFonts w:ascii="Trebuchet MS" w:hAnsi="Trebuchet MS"/>
          <w:lang w:val="fr-FR"/>
        </w:rPr>
        <w:t xml:space="preserve"> : </w:t>
      </w:r>
      <w:r w:rsidRPr="004F349F">
        <w:rPr>
          <w:rFonts w:ascii="Trebuchet MS" w:hAnsi="Trebuchet MS"/>
          <w:i/>
          <w:lang w:val="fr-FR"/>
        </w:rPr>
        <w:t>« </w:t>
      </w:r>
      <w:r w:rsidRPr="004F349F">
        <w:rPr>
          <w:rFonts w:ascii="Trebuchet MS" w:hAnsi="Trebuchet MS"/>
          <w:bCs/>
          <w:i/>
          <w:lang w:val="fr-FR"/>
        </w:rPr>
        <w:t>Action menée par des professionnels selon des savoir-faire explicités qui vise à permettre à des personnes en difficultés sociales d’agir sur elles-mêmes et sur leur environnement pour que leurs conditions sociales s’améliorent, dans un but immédiat et/ou plus lointain. Les conditions sociales ne doivent pas être comprises seulement comme les conditions de vie matérielle des individus et de leurs familles. L’intervention sociale ne se limite pas à la résolution des problèmes de logement, de santé, de chômage, de ressources monétaires. Elle vise également à améliorer l’environnement de vie des personnes et notamment leur accès aux biens collectifs de type éducation, loisir, culture, sport et la qualité de leur cadre de vie physique et social. L’intervention sociale est un travail du social, c’est-à-dire qu’elle vise à renforcer les relations de proximité entre les personnes, l’expression de leur solidarité, les formes de soutien mutuel »</w:t>
      </w:r>
      <w:r w:rsidRPr="004F349F">
        <w:rPr>
          <w:rFonts w:ascii="Trebuchet MS" w:hAnsi="Trebuchet MS"/>
          <w:bCs/>
          <w:lang w:val="fr-FR"/>
        </w:rPr>
        <w:t>.</w:t>
      </w:r>
    </w:p>
    <w:p w:rsidR="00A9360F" w:rsidRPr="004F349F" w:rsidRDefault="00A9360F" w:rsidP="0043575D">
      <w:pPr>
        <w:ind w:left="142" w:firstLine="0"/>
        <w:jc w:val="both"/>
        <w:rPr>
          <w:rFonts w:ascii="Trebuchet MS" w:hAnsi="Trebuchet MS"/>
          <w:lang w:val="fr-FR"/>
        </w:rPr>
      </w:pPr>
    </w:p>
    <w:p w:rsidR="003F25DD" w:rsidRPr="004F349F" w:rsidRDefault="003F25DD" w:rsidP="0043575D">
      <w:pPr>
        <w:ind w:firstLine="0"/>
        <w:jc w:val="both"/>
        <w:rPr>
          <w:rFonts w:ascii="Trebuchet MS" w:hAnsi="Trebuchet MS"/>
          <w:lang w:val="fr-FR"/>
        </w:rPr>
      </w:pPr>
      <w:r w:rsidRPr="004F349F">
        <w:rPr>
          <w:rFonts w:ascii="Trebuchet MS" w:hAnsi="Trebuchet MS"/>
          <w:lang w:val="fr-FR"/>
        </w:rPr>
        <w:t xml:space="preserve">En parallèle, et même s’il n’existe aucune définition officielle du </w:t>
      </w:r>
      <w:r w:rsidRPr="004F349F">
        <w:rPr>
          <w:rFonts w:ascii="Trebuchet MS" w:hAnsi="Trebuchet MS"/>
          <w:b/>
          <w:lang w:val="fr-FR"/>
        </w:rPr>
        <w:t>travail social,</w:t>
      </w:r>
      <w:r w:rsidRPr="004F349F">
        <w:rPr>
          <w:rFonts w:ascii="Trebuchet MS" w:hAnsi="Trebuchet MS"/>
          <w:lang w:val="fr-FR"/>
        </w:rPr>
        <w:t xml:space="preserve"> on peut constater que celle proposée par le CSTS n’est pas très éloignée de la définition de l’interventi</w:t>
      </w:r>
      <w:r w:rsidR="00B200C4" w:rsidRPr="004F349F">
        <w:rPr>
          <w:rFonts w:ascii="Trebuchet MS" w:hAnsi="Trebuchet MS"/>
          <w:lang w:val="fr-FR"/>
        </w:rPr>
        <w:t>on sociale (on notera cependant</w:t>
      </w:r>
      <w:r w:rsidRPr="004F349F">
        <w:rPr>
          <w:rFonts w:ascii="Trebuchet MS" w:hAnsi="Trebuchet MS"/>
          <w:lang w:val="fr-FR"/>
        </w:rPr>
        <w:t xml:space="preserve"> dans cette définition la référence aux « professionnels qualifiés ») : </w:t>
      </w:r>
      <w:r w:rsidR="00123AD2" w:rsidRPr="004F349F">
        <w:rPr>
          <w:rFonts w:ascii="Trebuchet MS" w:hAnsi="Trebuchet MS"/>
          <w:i/>
          <w:lang w:val="fr-FR"/>
        </w:rPr>
        <w:t xml:space="preserve">« Le travail social est un ensemble d’activités sociales conduites par des professionnels qualifiés dans le cadre d’une mission autorisée et/ou légale au sein de structures publiques ou privées, en direction de personnes ou de groupes en difficulté, afin de contribuer à la résolution de leurs problèmes. Son action se situe à l’articulation de nombreux champs - social, économique, politique, thérapeutique, juridique, </w:t>
      </w:r>
      <w:proofErr w:type="spellStart"/>
      <w:r w:rsidR="00123AD2" w:rsidRPr="004F349F">
        <w:rPr>
          <w:rFonts w:ascii="Trebuchet MS" w:hAnsi="Trebuchet MS"/>
          <w:i/>
          <w:lang w:val="fr-FR"/>
        </w:rPr>
        <w:t>etc</w:t>
      </w:r>
      <w:proofErr w:type="spellEnd"/>
      <w:r w:rsidR="00123AD2" w:rsidRPr="004F349F">
        <w:rPr>
          <w:rFonts w:ascii="Trebuchet MS" w:hAnsi="Trebuchet MS"/>
          <w:i/>
          <w:lang w:val="fr-FR"/>
        </w:rPr>
        <w:t>...- et constitue une fonction particulière dans notre société, fonction d’aide, de soutien, de réparation, de développement, exercée de manière individuelle ou collective »</w:t>
      </w:r>
      <w:r w:rsidRPr="004F349F">
        <w:rPr>
          <w:rStyle w:val="Appelnotedebasdep"/>
          <w:rFonts w:ascii="Trebuchet MS" w:hAnsi="Trebuchet MS"/>
        </w:rPr>
        <w:footnoteReference w:id="12"/>
      </w:r>
      <w:r w:rsidR="00A9360F" w:rsidRPr="004F349F">
        <w:rPr>
          <w:rFonts w:ascii="Trebuchet MS" w:hAnsi="Trebuchet MS"/>
          <w:lang w:val="fr-FR"/>
        </w:rPr>
        <w:t>.</w:t>
      </w:r>
      <w:r w:rsidRPr="004F349F">
        <w:rPr>
          <w:rFonts w:ascii="Trebuchet MS" w:hAnsi="Trebuchet MS"/>
          <w:lang w:val="fr-FR"/>
        </w:rPr>
        <w:t xml:space="preserve"> </w:t>
      </w:r>
    </w:p>
    <w:p w:rsidR="00A9360F" w:rsidRPr="004F349F" w:rsidRDefault="00A9360F" w:rsidP="0043575D">
      <w:pPr>
        <w:ind w:firstLine="0"/>
        <w:jc w:val="both"/>
        <w:rPr>
          <w:rFonts w:ascii="Trebuchet MS" w:hAnsi="Trebuchet MS"/>
          <w:lang w:val="fr-FR"/>
        </w:rPr>
      </w:pPr>
    </w:p>
    <w:p w:rsidR="00931D41" w:rsidRPr="004F349F" w:rsidRDefault="008C4715" w:rsidP="0043575D">
      <w:pPr>
        <w:ind w:firstLine="0"/>
        <w:jc w:val="both"/>
        <w:rPr>
          <w:rFonts w:ascii="Trebuchet MS" w:hAnsi="Trebuchet MS"/>
          <w:lang w:val="fr-FR"/>
        </w:rPr>
      </w:pPr>
      <w:r w:rsidRPr="004F349F">
        <w:rPr>
          <w:rFonts w:ascii="Trebuchet MS" w:hAnsi="Trebuchet MS"/>
          <w:lang w:val="fr-FR"/>
        </w:rPr>
        <w:t>Récemment</w:t>
      </w:r>
      <w:r w:rsidR="00A958F2" w:rsidRPr="004F349F">
        <w:rPr>
          <w:rFonts w:ascii="Trebuchet MS" w:hAnsi="Trebuchet MS"/>
          <w:lang w:val="fr-FR"/>
        </w:rPr>
        <w:t>, en juillet 2014, l’assemblée générale de l’IASSW</w:t>
      </w:r>
      <w:r w:rsidR="00A958F2" w:rsidRPr="004F349F">
        <w:rPr>
          <w:rStyle w:val="Appelnotedebasdep"/>
          <w:rFonts w:ascii="Trebuchet MS" w:hAnsi="Trebuchet MS"/>
        </w:rPr>
        <w:footnoteReference w:id="13"/>
      </w:r>
      <w:r w:rsidR="00A958F2" w:rsidRPr="004F349F">
        <w:rPr>
          <w:rFonts w:ascii="Trebuchet MS" w:hAnsi="Trebuchet MS"/>
          <w:lang w:val="fr-FR"/>
        </w:rPr>
        <w:t xml:space="preserve"> a adopté une définition internationale du travail social que le groupe de travail considère comme particulièrement adaptée aux enjeux</w:t>
      </w:r>
      <w:r w:rsidR="00931D41" w:rsidRPr="004F349F">
        <w:rPr>
          <w:rFonts w:ascii="Trebuchet MS" w:hAnsi="Trebuchet MS"/>
          <w:lang w:val="fr-FR"/>
        </w:rPr>
        <w:t> :</w:t>
      </w:r>
    </w:p>
    <w:p w:rsidR="008C4715" w:rsidRPr="004F349F" w:rsidRDefault="008C4715" w:rsidP="0043575D">
      <w:pPr>
        <w:ind w:firstLine="0"/>
        <w:jc w:val="both"/>
        <w:rPr>
          <w:rFonts w:ascii="Trebuchet MS" w:hAnsi="Trebuchet MS"/>
          <w:lang w:val="fr-FR"/>
        </w:rPr>
      </w:pPr>
    </w:p>
    <w:p w:rsidR="00C17738" w:rsidRPr="004F349F" w:rsidRDefault="00C17738" w:rsidP="00C17738">
      <w:pPr>
        <w:ind w:firstLine="0"/>
        <w:jc w:val="both"/>
        <w:rPr>
          <w:rFonts w:ascii="Trebuchet MS" w:hAnsi="Trebuchet MS" w:cs="Arial"/>
          <w:i/>
          <w:lang w:val="fr-FR"/>
        </w:rPr>
      </w:pPr>
      <w:r w:rsidRPr="004F349F">
        <w:rPr>
          <w:rFonts w:ascii="Trebuchet MS" w:hAnsi="Trebuchet MS" w:cs="Arial"/>
          <w:i/>
          <w:lang w:val="fr-FR"/>
        </w:rPr>
        <w:t xml:space="preserve">« Le </w:t>
      </w:r>
      <w:r w:rsidRPr="004F349F">
        <w:rPr>
          <w:rFonts w:ascii="Trebuchet MS" w:hAnsi="Trebuchet MS" w:cs="Arial"/>
          <w:b/>
          <w:i/>
          <w:lang w:val="fr-FR"/>
        </w:rPr>
        <w:t>travail social</w:t>
      </w:r>
      <w:r w:rsidRPr="004F349F">
        <w:rPr>
          <w:rFonts w:ascii="Trebuchet MS" w:hAnsi="Trebuchet MS" w:cs="Arial"/>
          <w:i/>
          <w:lang w:val="fr-FR"/>
        </w:rPr>
        <w:t xml:space="preserve"> est une pratique professionnelle et une discipline. Il </w:t>
      </w:r>
      <w:r w:rsidRPr="004F349F">
        <w:rPr>
          <w:rFonts w:ascii="Trebuchet MS" w:hAnsi="Trebuchet MS" w:cs="Arial"/>
          <w:b/>
          <w:i/>
          <w:lang w:val="fr-FR"/>
        </w:rPr>
        <w:t>promeut le</w:t>
      </w:r>
      <w:r w:rsidRPr="004F349F">
        <w:rPr>
          <w:rFonts w:ascii="Trebuchet MS" w:hAnsi="Trebuchet MS" w:cs="Arial"/>
          <w:i/>
          <w:lang w:val="fr-FR"/>
        </w:rPr>
        <w:t xml:space="preserve"> </w:t>
      </w:r>
      <w:r w:rsidRPr="004F349F">
        <w:rPr>
          <w:rFonts w:ascii="Trebuchet MS" w:hAnsi="Trebuchet MS" w:cs="Arial"/>
          <w:b/>
          <w:i/>
          <w:lang w:val="fr-FR"/>
        </w:rPr>
        <w:t>changement et le développement social, la cohésion sociale, le pouvoir d’agir et la libération des personnes</w:t>
      </w:r>
      <w:r w:rsidRPr="004F349F">
        <w:rPr>
          <w:rFonts w:ascii="Trebuchet MS" w:hAnsi="Trebuchet MS" w:cs="Arial"/>
          <w:i/>
          <w:lang w:val="fr-FR"/>
        </w:rPr>
        <w:t xml:space="preserve">. Les principes de justice sociale, de droit de la personne, de responsabilité sociale collective  et de respect des diversités, sont au cœur du travail social. Étayé par les théories du travail social, des sciences sociales, des sciences humaines et des connaissances autochtones, le travail social encourage les personnes et les structures à relever les défis de la vie et agit pour améliorer le bien-être de tous. » </w:t>
      </w:r>
    </w:p>
    <w:p w:rsidR="00DD42B0" w:rsidRPr="004F349F" w:rsidRDefault="00DD42B0" w:rsidP="0043575D">
      <w:pPr>
        <w:ind w:firstLine="0"/>
        <w:jc w:val="both"/>
        <w:rPr>
          <w:rFonts w:ascii="Trebuchet MS" w:hAnsi="Trebuchet MS" w:cs="Arial"/>
          <w:b/>
          <w:lang w:val="fr-FR"/>
        </w:rPr>
      </w:pPr>
    </w:p>
    <w:p w:rsidR="00AB03ED" w:rsidRPr="004F349F" w:rsidRDefault="00AB03ED" w:rsidP="0043575D">
      <w:pPr>
        <w:ind w:firstLine="0"/>
        <w:jc w:val="both"/>
        <w:rPr>
          <w:rFonts w:ascii="Trebuchet MS" w:hAnsi="Trebuchet MS"/>
          <w:lang w:val="fr-FR"/>
        </w:rPr>
      </w:pPr>
      <w:r w:rsidRPr="004F349F">
        <w:rPr>
          <w:rFonts w:ascii="Trebuchet MS" w:hAnsi="Trebuchet MS"/>
          <w:lang w:val="fr-FR"/>
        </w:rPr>
        <w:t>Ainsi, plutôt que de mettre en évidence ce qui clive, plutô</w:t>
      </w:r>
      <w:r w:rsidR="00A958F2" w:rsidRPr="004F349F">
        <w:rPr>
          <w:rFonts w:ascii="Trebuchet MS" w:hAnsi="Trebuchet MS"/>
          <w:lang w:val="fr-FR"/>
        </w:rPr>
        <w:t xml:space="preserve">t que de tracer des frontières, </w:t>
      </w:r>
      <w:r w:rsidRPr="004F349F">
        <w:rPr>
          <w:rFonts w:ascii="Trebuchet MS" w:hAnsi="Trebuchet MS"/>
          <w:lang w:val="fr-FR"/>
        </w:rPr>
        <w:t xml:space="preserve">qui sont </w:t>
      </w:r>
      <w:r w:rsidR="00A958F2" w:rsidRPr="004F349F">
        <w:rPr>
          <w:rFonts w:ascii="Trebuchet MS" w:hAnsi="Trebuchet MS"/>
          <w:lang w:val="fr-FR"/>
        </w:rPr>
        <w:t>toujours mouvantes,</w:t>
      </w:r>
      <w:r w:rsidRPr="004F349F">
        <w:rPr>
          <w:rFonts w:ascii="Trebuchet MS" w:hAnsi="Trebuchet MS"/>
          <w:lang w:val="fr-FR"/>
        </w:rPr>
        <w:t xml:space="preserve"> ou de développer une vision d’un centre et d’une périphérie ce qui conduit à conforter le développement de deux champs professionnels qui s</w:t>
      </w:r>
      <w:r w:rsidR="00786C00" w:rsidRPr="004F349F">
        <w:rPr>
          <w:rFonts w:ascii="Trebuchet MS" w:hAnsi="Trebuchet MS"/>
          <w:lang w:val="fr-FR"/>
        </w:rPr>
        <w:t>e construiraient en opposition/</w:t>
      </w:r>
      <w:r w:rsidRPr="004F349F">
        <w:rPr>
          <w:rFonts w:ascii="Trebuchet MS" w:hAnsi="Trebuchet MS"/>
          <w:lang w:val="fr-FR"/>
        </w:rPr>
        <w:t>d</w:t>
      </w:r>
      <w:r w:rsidR="00A958F2" w:rsidRPr="004F349F">
        <w:rPr>
          <w:rFonts w:ascii="Trebuchet MS" w:hAnsi="Trebuchet MS"/>
          <w:lang w:val="fr-FR"/>
        </w:rPr>
        <w:t xml:space="preserve">ifférenciation, il y a intérêt </w:t>
      </w:r>
      <w:r w:rsidRPr="004F349F">
        <w:rPr>
          <w:rFonts w:ascii="Trebuchet MS" w:hAnsi="Trebuchet MS"/>
          <w:lang w:val="fr-FR"/>
        </w:rPr>
        <w:t>pour les usagers, pour les politiques publiques, po</w:t>
      </w:r>
      <w:r w:rsidR="00A958F2" w:rsidRPr="004F349F">
        <w:rPr>
          <w:rFonts w:ascii="Trebuchet MS" w:hAnsi="Trebuchet MS"/>
          <w:lang w:val="fr-FR"/>
        </w:rPr>
        <w:t>ur les professionnels eux-mêmes,</w:t>
      </w:r>
      <w:r w:rsidRPr="004F349F">
        <w:rPr>
          <w:rFonts w:ascii="Trebuchet MS" w:hAnsi="Trebuchet MS"/>
          <w:lang w:val="fr-FR"/>
        </w:rPr>
        <w:t xml:space="preserve"> à mettre en valeur ce qui est fondamentalement commun à ces deux  dénominations et donc d’en définir les contours et les exigences en termes de finalités d’action, d’éthique et de compétences.</w:t>
      </w:r>
    </w:p>
    <w:p w:rsidR="00931D41" w:rsidRPr="004F349F" w:rsidRDefault="00931D41">
      <w:pPr>
        <w:ind w:firstLine="0"/>
        <w:rPr>
          <w:rFonts w:ascii="Trebuchet MS" w:hAnsi="Trebuchet MS"/>
          <w:b/>
          <w:lang w:val="fr-FR"/>
        </w:rPr>
      </w:pPr>
      <w:r w:rsidRPr="004F349F">
        <w:rPr>
          <w:rFonts w:ascii="Trebuchet MS" w:hAnsi="Trebuchet MS"/>
          <w:b/>
          <w:lang w:val="fr-FR"/>
        </w:rPr>
        <w:br w:type="page"/>
      </w:r>
    </w:p>
    <w:p w:rsidR="00931D41" w:rsidRPr="004F349F" w:rsidRDefault="00C17738" w:rsidP="0043575D">
      <w:pPr>
        <w:ind w:firstLine="0"/>
        <w:jc w:val="both"/>
        <w:rPr>
          <w:rFonts w:ascii="Trebuchet MS" w:hAnsi="Trebuchet MS"/>
          <w:lang w:val="fr-FR"/>
        </w:rPr>
      </w:pPr>
      <w:r w:rsidRPr="004F349F">
        <w:rPr>
          <w:rFonts w:ascii="Trebuchet MS" w:hAnsi="Trebuchet MS"/>
          <w:lang w:val="fr-FR"/>
        </w:rPr>
        <w:t>Dans cette perspective, on peut définir les caractéristiques du travail social (et des travailleurs sociaux) et celles de l’intervention sociale (et des intervenants sociaux) comme s’articulant autour de trois pôles qui sont constamment en tension</w:t>
      </w:r>
    </w:p>
    <w:p w:rsidR="00C17738" w:rsidRPr="004F349F" w:rsidRDefault="00C17738" w:rsidP="0043575D">
      <w:pPr>
        <w:ind w:firstLine="0"/>
        <w:jc w:val="both"/>
        <w:rPr>
          <w:rFonts w:ascii="Trebuchet MS" w:hAnsi="Trebuchet MS"/>
          <w:b/>
          <w:sz w:val="10"/>
          <w:szCs w:val="10"/>
          <w:lang w:val="fr-FR"/>
        </w:rPr>
      </w:pPr>
    </w:p>
    <w:p w:rsidR="00123AD2" w:rsidRPr="004F349F" w:rsidRDefault="00123AD2" w:rsidP="00123AD2">
      <w:pPr>
        <w:pStyle w:val="Paragraphedeliste"/>
        <w:numPr>
          <w:ilvl w:val="0"/>
          <w:numId w:val="39"/>
        </w:numPr>
        <w:jc w:val="both"/>
        <w:rPr>
          <w:rFonts w:ascii="Trebuchet MS" w:hAnsi="Trebuchet MS"/>
          <w:lang w:val="fr-FR"/>
        </w:rPr>
      </w:pPr>
      <w:r w:rsidRPr="004F349F">
        <w:rPr>
          <w:rFonts w:ascii="Trebuchet MS" w:hAnsi="Trebuchet MS"/>
          <w:b/>
          <w:lang w:val="fr-FR"/>
        </w:rPr>
        <w:t>Des buts/finalités qui s’expriment dans le mandat, la mission</w:t>
      </w:r>
      <w:r w:rsidRPr="004F349F">
        <w:rPr>
          <w:rFonts w:ascii="Trebuchet MS" w:hAnsi="Trebuchet MS"/>
          <w:lang w:val="fr-FR"/>
        </w:rPr>
        <w:t> : commande publique (politiques sociales) et projet des organisations (associations, CT) comprenant : inclusion sociale, autonomisation, prévention, protection des personnes, développement du pouvoir d’agir, citoyenneté, bien-être, cohésion sociale</w:t>
      </w:r>
      <w:r w:rsidR="00931D41" w:rsidRPr="004F349F">
        <w:rPr>
          <w:rFonts w:ascii="Trebuchet MS" w:hAnsi="Trebuchet MS"/>
          <w:lang w:val="fr-FR"/>
        </w:rPr>
        <w:t> ;</w:t>
      </w:r>
    </w:p>
    <w:p w:rsidR="00123AD2" w:rsidRPr="004F349F" w:rsidRDefault="00123AD2" w:rsidP="00123AD2">
      <w:pPr>
        <w:pStyle w:val="Paragraphedeliste"/>
        <w:ind w:firstLine="0"/>
        <w:jc w:val="both"/>
        <w:rPr>
          <w:rFonts w:ascii="Trebuchet MS" w:hAnsi="Trebuchet MS"/>
          <w:sz w:val="10"/>
          <w:szCs w:val="10"/>
          <w:lang w:val="fr-FR"/>
        </w:rPr>
      </w:pPr>
    </w:p>
    <w:p w:rsidR="00123AD2" w:rsidRPr="004F349F" w:rsidRDefault="00123AD2" w:rsidP="00123AD2">
      <w:pPr>
        <w:pStyle w:val="Paragraphedeliste"/>
        <w:numPr>
          <w:ilvl w:val="0"/>
          <w:numId w:val="39"/>
        </w:numPr>
        <w:jc w:val="both"/>
        <w:rPr>
          <w:rFonts w:ascii="Trebuchet MS" w:hAnsi="Trebuchet MS"/>
          <w:lang w:val="fr-FR"/>
        </w:rPr>
      </w:pPr>
      <w:r w:rsidRPr="004F349F">
        <w:rPr>
          <w:rFonts w:ascii="Trebuchet MS" w:hAnsi="Trebuchet MS"/>
          <w:b/>
          <w:lang w:val="fr-FR"/>
        </w:rPr>
        <w:t xml:space="preserve">Des valeurs qui renvoient à l’éthique </w:t>
      </w:r>
      <w:r w:rsidRPr="004F349F">
        <w:rPr>
          <w:rFonts w:ascii="Trebuchet MS" w:hAnsi="Trebuchet MS"/>
          <w:lang w:val="fr-FR"/>
        </w:rPr>
        <w:t>: droits de l’homme, justice sociale, solidarité, respect et dignité de la personne</w:t>
      </w:r>
      <w:r w:rsidR="00931D41" w:rsidRPr="004F349F">
        <w:rPr>
          <w:rFonts w:ascii="Trebuchet MS" w:hAnsi="Trebuchet MS"/>
          <w:lang w:val="fr-FR"/>
        </w:rPr>
        <w:t> ;</w:t>
      </w:r>
    </w:p>
    <w:p w:rsidR="00123AD2" w:rsidRPr="004F349F" w:rsidRDefault="00123AD2" w:rsidP="00123AD2">
      <w:pPr>
        <w:pStyle w:val="Paragraphedeliste"/>
        <w:ind w:firstLine="0"/>
        <w:jc w:val="both"/>
        <w:rPr>
          <w:rFonts w:ascii="Trebuchet MS" w:hAnsi="Trebuchet MS"/>
          <w:sz w:val="10"/>
          <w:szCs w:val="10"/>
          <w:lang w:val="fr-FR"/>
        </w:rPr>
      </w:pPr>
    </w:p>
    <w:p w:rsidR="00123AD2" w:rsidRPr="004F349F" w:rsidRDefault="00123AD2" w:rsidP="00123AD2">
      <w:pPr>
        <w:pStyle w:val="Paragraphedeliste"/>
        <w:numPr>
          <w:ilvl w:val="0"/>
          <w:numId w:val="39"/>
        </w:numPr>
        <w:jc w:val="both"/>
        <w:rPr>
          <w:rFonts w:ascii="Trebuchet MS" w:hAnsi="Trebuchet MS"/>
          <w:lang w:val="fr-FR"/>
        </w:rPr>
      </w:pPr>
      <w:r w:rsidRPr="004F349F">
        <w:rPr>
          <w:rFonts w:ascii="Trebuchet MS" w:hAnsi="Trebuchet MS"/>
          <w:b/>
          <w:lang w:val="fr-FR"/>
        </w:rPr>
        <w:t>Des techniques/capacités d’intervention</w:t>
      </w:r>
      <w:r w:rsidR="00931D41" w:rsidRPr="004F349F">
        <w:rPr>
          <w:rFonts w:ascii="Trebuchet MS" w:hAnsi="Trebuchet MS"/>
          <w:lang w:val="fr-FR"/>
        </w:rPr>
        <w:t xml:space="preserve"> </w:t>
      </w:r>
      <w:r w:rsidRPr="004F349F">
        <w:rPr>
          <w:rFonts w:ascii="Trebuchet MS" w:hAnsi="Trebuchet MS"/>
          <w:lang w:val="fr-FR"/>
        </w:rPr>
        <w:t>qui nécessitent une qualification : éducative, aide psycho-sociale, intervention sociale d’intérêt collectif (ISIC), intervention sociale d’aide à la personne (ISAP), animation, accompagnement, soutien, prévention, information, orientation, médiation, développement social, développement durable, gestion de l’économie familiale, participation et ou conduite de projet individuel et collectif…</w:t>
      </w:r>
    </w:p>
    <w:p w:rsidR="00915C81" w:rsidRPr="004F349F" w:rsidRDefault="00915C81" w:rsidP="0043575D">
      <w:pPr>
        <w:pStyle w:val="Paragraphedeliste"/>
        <w:ind w:left="0" w:firstLine="0"/>
        <w:jc w:val="both"/>
        <w:rPr>
          <w:rFonts w:ascii="Trebuchet MS" w:hAnsi="Trebuchet MS"/>
          <w:b/>
          <w:sz w:val="16"/>
          <w:szCs w:val="16"/>
          <w:lang w:val="fr-FR"/>
        </w:rPr>
      </w:pPr>
    </w:p>
    <w:p w:rsidR="00931D41" w:rsidRPr="004F349F" w:rsidRDefault="00931D41" w:rsidP="0043575D">
      <w:pPr>
        <w:pStyle w:val="Paragraphedeliste"/>
        <w:ind w:left="0" w:firstLine="0"/>
        <w:jc w:val="both"/>
        <w:rPr>
          <w:rFonts w:ascii="Trebuchet MS" w:hAnsi="Trebuchet MS"/>
          <w:b/>
          <w:sz w:val="16"/>
          <w:szCs w:val="16"/>
          <w:lang w:val="fr-FR"/>
        </w:rPr>
      </w:pPr>
    </w:p>
    <w:p w:rsidR="00123AD2" w:rsidRPr="004F349F" w:rsidRDefault="002F2CE0" w:rsidP="00123AD2">
      <w:pPr>
        <w:pStyle w:val="LSEnjeux"/>
        <w:jc w:val="both"/>
        <w:rPr>
          <w:color w:val="auto"/>
        </w:rPr>
      </w:pPr>
      <w:r w:rsidRPr="004F349F">
        <w:rPr>
          <w:color w:val="auto"/>
        </w:rPr>
        <w:t xml:space="preserve">4.3. </w:t>
      </w:r>
      <w:r w:rsidR="001C30BD" w:rsidRPr="004F349F">
        <w:rPr>
          <w:color w:val="auto"/>
        </w:rPr>
        <w:t>La contribution des formations à la</w:t>
      </w:r>
      <w:r w:rsidR="00FD351A" w:rsidRPr="004F349F">
        <w:rPr>
          <w:color w:val="auto"/>
        </w:rPr>
        <w:t xml:space="preserve"> refondation du travail social </w:t>
      </w:r>
      <w:r w:rsidR="001C30BD" w:rsidRPr="004F349F">
        <w:rPr>
          <w:color w:val="auto"/>
        </w:rPr>
        <w:t xml:space="preserve"> </w:t>
      </w:r>
    </w:p>
    <w:p w:rsidR="00FD351A" w:rsidRPr="004F349F" w:rsidRDefault="00FD351A" w:rsidP="0043575D">
      <w:pPr>
        <w:pStyle w:val="Paragraphedeliste"/>
        <w:ind w:left="0" w:firstLine="0"/>
        <w:jc w:val="both"/>
        <w:rPr>
          <w:rFonts w:ascii="Trebuchet MS" w:hAnsi="Trebuchet MS"/>
          <w:b/>
          <w:sz w:val="16"/>
          <w:szCs w:val="16"/>
          <w:lang w:val="fr-FR"/>
        </w:rPr>
      </w:pPr>
    </w:p>
    <w:p w:rsidR="004D354B" w:rsidRPr="004F349F" w:rsidRDefault="00185478" w:rsidP="0043575D">
      <w:pPr>
        <w:pStyle w:val="Paragraphedeliste"/>
        <w:ind w:left="0" w:firstLine="0"/>
        <w:jc w:val="both"/>
        <w:rPr>
          <w:rFonts w:ascii="Trebuchet MS" w:hAnsi="Trebuchet MS"/>
          <w:lang w:val="fr-FR"/>
        </w:rPr>
      </w:pPr>
      <w:r w:rsidRPr="004F349F">
        <w:rPr>
          <w:rFonts w:ascii="Trebuchet MS" w:hAnsi="Trebuchet MS"/>
          <w:lang w:val="fr-FR"/>
        </w:rPr>
        <w:t>Les politiques publiques, et les choix d’organisation des réponses aux besoins</w:t>
      </w:r>
      <w:r w:rsidR="00B200C4" w:rsidRPr="004F349F">
        <w:rPr>
          <w:rFonts w:ascii="Trebuchet MS" w:hAnsi="Trebuchet MS"/>
          <w:lang w:val="fr-FR"/>
        </w:rPr>
        <w:t xml:space="preserve"> et</w:t>
      </w:r>
      <w:r w:rsidR="004C3686" w:rsidRPr="004F349F">
        <w:rPr>
          <w:rFonts w:ascii="Trebuchet MS" w:hAnsi="Trebuchet MS"/>
          <w:lang w:val="fr-FR"/>
        </w:rPr>
        <w:t xml:space="preserve"> les pratiques de management</w:t>
      </w:r>
      <w:r w:rsidRPr="004F349F">
        <w:rPr>
          <w:rFonts w:ascii="Trebuchet MS" w:hAnsi="Trebuchet MS"/>
          <w:lang w:val="fr-FR"/>
        </w:rPr>
        <w:t xml:space="preserve"> sont des éléments qui impactent de façon déterminante la configuration des emplois</w:t>
      </w:r>
      <w:r w:rsidR="004C3686" w:rsidRPr="004F349F">
        <w:rPr>
          <w:rFonts w:ascii="Trebuchet MS" w:hAnsi="Trebuchet MS"/>
          <w:lang w:val="fr-FR"/>
        </w:rPr>
        <w:t xml:space="preserve"> et</w:t>
      </w:r>
      <w:r w:rsidRPr="004F349F">
        <w:rPr>
          <w:rFonts w:ascii="Trebuchet MS" w:hAnsi="Trebuchet MS"/>
          <w:lang w:val="fr-FR"/>
        </w:rPr>
        <w:t xml:space="preserve"> leur évolution</w:t>
      </w:r>
      <w:r w:rsidR="004C3686" w:rsidRPr="004F349F">
        <w:rPr>
          <w:rFonts w:ascii="Trebuchet MS" w:hAnsi="Trebuchet MS"/>
          <w:lang w:val="fr-FR"/>
        </w:rPr>
        <w:t>,</w:t>
      </w:r>
      <w:r w:rsidRPr="004F349F">
        <w:rPr>
          <w:rFonts w:ascii="Trebuchet MS" w:hAnsi="Trebuchet MS"/>
          <w:lang w:val="fr-FR"/>
        </w:rPr>
        <w:t xml:space="preserve"> les modes de coopération des professionnels</w:t>
      </w:r>
      <w:r w:rsidR="00070EE9" w:rsidRPr="004F349F">
        <w:rPr>
          <w:rFonts w:ascii="Trebuchet MS" w:hAnsi="Trebuchet MS"/>
          <w:lang w:val="fr-FR"/>
        </w:rPr>
        <w:t xml:space="preserve"> ainsi que leurs complémentarités</w:t>
      </w:r>
      <w:r w:rsidRPr="004F349F">
        <w:rPr>
          <w:rFonts w:ascii="Trebuchet MS" w:hAnsi="Trebuchet MS"/>
          <w:lang w:val="fr-FR"/>
        </w:rPr>
        <w:t>. Cependant, la conception de l’offre de certification</w:t>
      </w:r>
      <w:r w:rsidR="00070EE9" w:rsidRPr="004F349F">
        <w:rPr>
          <w:rFonts w:ascii="Trebuchet MS" w:hAnsi="Trebuchet MS"/>
          <w:lang w:val="fr-FR"/>
        </w:rPr>
        <w:t xml:space="preserve"> est un levier important qui doit elle aussi contribuer à accompagner les</w:t>
      </w:r>
      <w:r w:rsidR="0054166F" w:rsidRPr="004F349F">
        <w:rPr>
          <w:rFonts w:ascii="Trebuchet MS" w:hAnsi="Trebuchet MS"/>
          <w:lang w:val="fr-FR"/>
        </w:rPr>
        <w:t xml:space="preserve"> dynamiques d’</w:t>
      </w:r>
      <w:r w:rsidR="00070EE9" w:rsidRPr="004F349F">
        <w:rPr>
          <w:rFonts w:ascii="Trebuchet MS" w:hAnsi="Trebuchet MS"/>
          <w:lang w:val="fr-FR"/>
        </w:rPr>
        <w:t>évolution</w:t>
      </w:r>
      <w:r w:rsidR="0054166F" w:rsidRPr="004F349F">
        <w:rPr>
          <w:rFonts w:ascii="Trebuchet MS" w:hAnsi="Trebuchet MS"/>
          <w:lang w:val="fr-FR"/>
        </w:rPr>
        <w:t xml:space="preserve"> du champ</w:t>
      </w:r>
      <w:r w:rsidR="00D811FA" w:rsidRPr="004F349F">
        <w:rPr>
          <w:rStyle w:val="Appelnotedebasdep"/>
          <w:rFonts w:ascii="Trebuchet MS" w:hAnsi="Trebuchet MS"/>
          <w:lang w:val="fr-FR"/>
        </w:rPr>
        <w:footnoteReference w:id="14"/>
      </w:r>
      <w:r w:rsidR="00070EE9" w:rsidRPr="004F349F">
        <w:rPr>
          <w:rFonts w:ascii="Trebuchet MS" w:hAnsi="Trebuchet MS"/>
          <w:lang w:val="fr-FR"/>
        </w:rPr>
        <w:t xml:space="preserve">. </w:t>
      </w:r>
    </w:p>
    <w:p w:rsidR="00B4017B" w:rsidRPr="004F349F" w:rsidRDefault="00B4017B" w:rsidP="0043575D">
      <w:pPr>
        <w:pStyle w:val="Paragraphedeliste"/>
        <w:ind w:left="0" w:firstLine="0"/>
        <w:jc w:val="both"/>
        <w:rPr>
          <w:rFonts w:ascii="Trebuchet MS" w:hAnsi="Trebuchet MS"/>
          <w:sz w:val="16"/>
          <w:szCs w:val="16"/>
          <w:lang w:val="fr-FR"/>
        </w:rPr>
      </w:pPr>
    </w:p>
    <w:p w:rsidR="00376D1E" w:rsidRPr="004F349F" w:rsidRDefault="00376D1E" w:rsidP="0043575D">
      <w:pPr>
        <w:pStyle w:val="Paragraphedeliste"/>
        <w:ind w:left="0" w:firstLine="0"/>
        <w:jc w:val="both"/>
        <w:rPr>
          <w:rFonts w:ascii="Trebuchet MS" w:hAnsi="Trebuchet MS"/>
          <w:lang w:val="fr-FR"/>
        </w:rPr>
      </w:pPr>
      <w:r w:rsidRPr="004F349F">
        <w:rPr>
          <w:rFonts w:ascii="Trebuchet MS" w:hAnsi="Trebuchet MS"/>
          <w:lang w:val="fr-FR"/>
        </w:rPr>
        <w:t xml:space="preserve">Repenser l’architecture des diplômes de travail social </w:t>
      </w:r>
      <w:r w:rsidR="00070EE9" w:rsidRPr="004F349F">
        <w:rPr>
          <w:rFonts w:ascii="Trebuchet MS" w:hAnsi="Trebuchet MS"/>
          <w:lang w:val="fr-FR"/>
        </w:rPr>
        <w:t>constitue donc une opportunité</w:t>
      </w:r>
      <w:r w:rsidR="004C3686" w:rsidRPr="004F349F">
        <w:rPr>
          <w:rFonts w:ascii="Trebuchet MS" w:hAnsi="Trebuchet MS"/>
          <w:lang w:val="fr-FR"/>
        </w:rPr>
        <w:t xml:space="preserve"> à saisir</w:t>
      </w:r>
      <w:r w:rsidR="004D354B" w:rsidRPr="004F349F">
        <w:rPr>
          <w:rFonts w:ascii="Trebuchet MS" w:hAnsi="Trebuchet MS"/>
          <w:lang w:val="fr-FR"/>
        </w:rPr>
        <w:t xml:space="preserve"> pour</w:t>
      </w:r>
      <w:r w:rsidR="00EF70FA" w:rsidRPr="004F349F">
        <w:rPr>
          <w:rFonts w:ascii="Trebuchet MS" w:hAnsi="Trebuchet MS"/>
          <w:lang w:val="fr-FR"/>
        </w:rPr>
        <w:t xml:space="preserve"> valoriser le travail social, </w:t>
      </w:r>
      <w:r w:rsidR="00FD3A5D" w:rsidRPr="004F349F">
        <w:rPr>
          <w:rFonts w:ascii="Trebuchet MS" w:hAnsi="Trebuchet MS"/>
          <w:lang w:val="fr-FR"/>
        </w:rPr>
        <w:t xml:space="preserve">renforcer son attractivité, </w:t>
      </w:r>
      <w:r w:rsidR="004D354B" w:rsidRPr="004F349F">
        <w:rPr>
          <w:rFonts w:ascii="Trebuchet MS" w:hAnsi="Trebuchet MS"/>
          <w:lang w:val="fr-FR"/>
        </w:rPr>
        <w:t>mieux</w:t>
      </w:r>
      <w:r w:rsidR="00EF70FA" w:rsidRPr="004F349F">
        <w:rPr>
          <w:rFonts w:ascii="Trebuchet MS" w:hAnsi="Trebuchet MS"/>
          <w:lang w:val="fr-FR"/>
        </w:rPr>
        <w:t xml:space="preserve"> le </w:t>
      </w:r>
      <w:r w:rsidR="004D354B" w:rsidRPr="004F349F">
        <w:rPr>
          <w:rFonts w:ascii="Trebuchet MS" w:hAnsi="Trebuchet MS"/>
          <w:lang w:val="fr-FR"/>
        </w:rPr>
        <w:t xml:space="preserve">reconnaître et faire partager ses fondamentaux. </w:t>
      </w:r>
      <w:r w:rsidR="00B4017B" w:rsidRPr="004F349F">
        <w:rPr>
          <w:rFonts w:ascii="Trebuchet MS" w:hAnsi="Trebuchet MS"/>
          <w:lang w:val="fr-FR"/>
        </w:rPr>
        <w:t xml:space="preserve">Le dispositif de formation doit donc jouer un rôle d’intégrateur et de fédérateur entre les champs professionnels et entre les différentes figures professionnelles. C’est le sens donné à l’identification d’un socle commun de compétences </w:t>
      </w:r>
      <w:r w:rsidR="00E2164A" w:rsidRPr="004F349F">
        <w:rPr>
          <w:rFonts w:ascii="Trebuchet MS" w:hAnsi="Trebuchet MS"/>
          <w:lang w:val="fr-FR"/>
        </w:rPr>
        <w:t xml:space="preserve">support à la construction d’une identité professionnelle </w:t>
      </w:r>
      <w:r w:rsidR="00B4017B" w:rsidRPr="004F349F">
        <w:rPr>
          <w:rFonts w:ascii="Trebuchet MS" w:hAnsi="Trebuchet MS"/>
          <w:lang w:val="fr-FR"/>
        </w:rPr>
        <w:t>référé</w:t>
      </w:r>
      <w:r w:rsidR="00E2164A" w:rsidRPr="004F349F">
        <w:rPr>
          <w:rFonts w:ascii="Trebuchet MS" w:hAnsi="Trebuchet MS"/>
          <w:lang w:val="fr-FR"/>
        </w:rPr>
        <w:t>e</w:t>
      </w:r>
      <w:r w:rsidR="00B4017B" w:rsidRPr="004F349F">
        <w:rPr>
          <w:rFonts w:ascii="Trebuchet MS" w:hAnsi="Trebuchet MS"/>
          <w:lang w:val="fr-FR"/>
        </w:rPr>
        <w:t xml:space="preserve"> au travail social</w:t>
      </w:r>
      <w:r w:rsidR="00E2164A" w:rsidRPr="004F349F">
        <w:rPr>
          <w:rFonts w:ascii="Trebuchet MS" w:hAnsi="Trebuchet MS"/>
          <w:lang w:val="fr-FR"/>
        </w:rPr>
        <w:t>.</w:t>
      </w:r>
    </w:p>
    <w:p w:rsidR="00B4017B" w:rsidRPr="004F349F" w:rsidRDefault="00B4017B" w:rsidP="0043575D">
      <w:pPr>
        <w:pStyle w:val="Paragraphedeliste"/>
        <w:ind w:left="0" w:firstLine="0"/>
        <w:jc w:val="both"/>
        <w:rPr>
          <w:rFonts w:ascii="Trebuchet MS" w:hAnsi="Trebuchet MS"/>
          <w:sz w:val="16"/>
          <w:szCs w:val="16"/>
          <w:lang w:val="fr-FR"/>
        </w:rPr>
      </w:pPr>
    </w:p>
    <w:p w:rsidR="00B4017B" w:rsidRPr="004F349F" w:rsidRDefault="00B4017B" w:rsidP="0043575D">
      <w:pPr>
        <w:pStyle w:val="Paragraphedeliste"/>
        <w:ind w:left="0" w:firstLine="0"/>
        <w:jc w:val="both"/>
        <w:rPr>
          <w:rFonts w:ascii="Trebuchet MS" w:hAnsi="Trebuchet MS"/>
          <w:lang w:val="fr-FR"/>
        </w:rPr>
      </w:pPr>
      <w:r w:rsidRPr="004F349F">
        <w:rPr>
          <w:rFonts w:ascii="Trebuchet MS" w:hAnsi="Trebuchet MS"/>
          <w:lang w:val="fr-FR"/>
        </w:rPr>
        <w:t>Une architecture renouvelée doit contribuer à renforcer la capacité des professionnels à accompagner les personnes</w:t>
      </w:r>
      <w:r w:rsidR="00786003" w:rsidRPr="004F349F">
        <w:rPr>
          <w:rFonts w:ascii="Trebuchet MS" w:hAnsi="Trebuchet MS"/>
          <w:lang w:val="fr-FR"/>
        </w:rPr>
        <w:t xml:space="preserve"> individuellement ou collectivement</w:t>
      </w:r>
      <w:r w:rsidRPr="004F349F">
        <w:rPr>
          <w:rFonts w:ascii="Trebuchet MS" w:hAnsi="Trebuchet MS"/>
          <w:lang w:val="fr-FR"/>
        </w:rPr>
        <w:t xml:space="preserve"> dans leurs parcours, à avoir une vision globale, à penser une action coordonnée</w:t>
      </w:r>
      <w:r w:rsidR="00162777" w:rsidRPr="004F349F">
        <w:rPr>
          <w:rFonts w:ascii="Trebuchet MS" w:hAnsi="Trebuchet MS"/>
          <w:lang w:val="fr-FR"/>
        </w:rPr>
        <w:t xml:space="preserve"> et ancrée sur les territoires</w:t>
      </w:r>
      <w:r w:rsidR="001E2F95" w:rsidRPr="004F349F">
        <w:rPr>
          <w:rFonts w:ascii="Trebuchet MS" w:hAnsi="Trebuchet MS"/>
          <w:lang w:val="fr-FR"/>
        </w:rPr>
        <w:t>. É</w:t>
      </w:r>
      <w:r w:rsidR="00FF28F5" w:rsidRPr="004F349F">
        <w:rPr>
          <w:rFonts w:ascii="Trebuchet MS" w:hAnsi="Trebuchet MS"/>
          <w:lang w:val="fr-FR"/>
        </w:rPr>
        <w:t>viter les risques de segmentation des interventions, favoriser une intervention globale, faciliter et renforcer les complémentarités</w:t>
      </w:r>
      <w:r w:rsidR="007D55E6" w:rsidRPr="004F349F">
        <w:rPr>
          <w:rFonts w:ascii="Trebuchet MS" w:hAnsi="Trebuchet MS"/>
          <w:lang w:val="fr-FR"/>
        </w:rPr>
        <w:t xml:space="preserve"> entre professionnels, tels sont les principaux objectifs des spécialités. Celles-ci faciliteront une </w:t>
      </w:r>
      <w:r w:rsidR="00931D41" w:rsidRPr="004F349F">
        <w:rPr>
          <w:rFonts w:ascii="Trebuchet MS" w:hAnsi="Trebuchet MS"/>
          <w:lang w:val="fr-FR"/>
        </w:rPr>
        <w:t>« </w:t>
      </w:r>
      <w:proofErr w:type="spellStart"/>
      <w:r w:rsidR="007D55E6" w:rsidRPr="004F349F">
        <w:rPr>
          <w:rFonts w:ascii="Trebuchet MS" w:hAnsi="Trebuchet MS"/>
          <w:lang w:val="fr-FR"/>
        </w:rPr>
        <w:t>déliaison</w:t>
      </w:r>
      <w:proofErr w:type="spellEnd"/>
      <w:r w:rsidR="00931D41" w:rsidRPr="004F349F">
        <w:rPr>
          <w:rFonts w:ascii="Trebuchet MS" w:hAnsi="Trebuchet MS"/>
          <w:lang w:val="fr-FR"/>
        </w:rPr>
        <w:t> »</w:t>
      </w:r>
      <w:r w:rsidR="007D55E6" w:rsidRPr="004F349F">
        <w:rPr>
          <w:rFonts w:ascii="Trebuchet MS" w:hAnsi="Trebuchet MS"/>
          <w:lang w:val="fr-FR"/>
        </w:rPr>
        <w:t xml:space="preserve"> entre l’appellation des diplômes et celle des emplois pour privilégier un lien plus ouvert entre un diplôme et une famille d’emplois.</w:t>
      </w:r>
    </w:p>
    <w:p w:rsidR="00BA4AF4" w:rsidRPr="004F349F" w:rsidRDefault="00BA4AF4" w:rsidP="0043575D">
      <w:pPr>
        <w:ind w:firstLine="0"/>
        <w:jc w:val="both"/>
        <w:rPr>
          <w:rFonts w:ascii="Trebuchet MS" w:hAnsi="Trebuchet MS"/>
          <w:sz w:val="16"/>
          <w:szCs w:val="16"/>
          <w:lang w:val="fr-FR"/>
        </w:rPr>
      </w:pPr>
    </w:p>
    <w:p w:rsidR="003D6542" w:rsidRPr="004F349F" w:rsidRDefault="00E26FB4" w:rsidP="0043575D">
      <w:pPr>
        <w:ind w:firstLine="0"/>
        <w:jc w:val="both"/>
        <w:rPr>
          <w:rFonts w:ascii="Trebuchet MS" w:hAnsi="Trebuchet MS"/>
          <w:lang w:val="fr-FR"/>
        </w:rPr>
      </w:pPr>
      <w:r w:rsidRPr="004F349F">
        <w:rPr>
          <w:rFonts w:ascii="Trebuchet MS" w:hAnsi="Trebuchet MS"/>
          <w:lang w:val="fr-FR"/>
        </w:rPr>
        <w:t xml:space="preserve">La </w:t>
      </w:r>
      <w:r w:rsidR="00B4017B" w:rsidRPr="004F349F">
        <w:rPr>
          <w:rFonts w:ascii="Trebuchet MS" w:hAnsi="Trebuchet MS"/>
          <w:lang w:val="fr-FR"/>
        </w:rPr>
        <w:t xml:space="preserve">conception de l’architecture doit également faciliter la </w:t>
      </w:r>
      <w:r w:rsidRPr="004F349F">
        <w:rPr>
          <w:rFonts w:ascii="Trebuchet MS" w:hAnsi="Trebuchet MS"/>
          <w:lang w:val="fr-FR"/>
        </w:rPr>
        <w:t>qual</w:t>
      </w:r>
      <w:r w:rsidR="00B4017B" w:rsidRPr="004F349F">
        <w:rPr>
          <w:rFonts w:ascii="Trebuchet MS" w:hAnsi="Trebuchet MS"/>
          <w:lang w:val="fr-FR"/>
        </w:rPr>
        <w:t xml:space="preserve">ification des professionnels qui est une priorité car </w:t>
      </w:r>
      <w:r w:rsidRPr="004F349F">
        <w:rPr>
          <w:rFonts w:ascii="Trebuchet MS" w:hAnsi="Trebuchet MS"/>
          <w:lang w:val="fr-FR"/>
        </w:rPr>
        <w:t>elle est l’une des garanties de la qualité des interve</w:t>
      </w:r>
      <w:r w:rsidR="00786003" w:rsidRPr="004F349F">
        <w:rPr>
          <w:rFonts w:ascii="Trebuchet MS" w:hAnsi="Trebuchet MS"/>
          <w:lang w:val="fr-FR"/>
        </w:rPr>
        <w:t xml:space="preserve">ntions. L’offre </w:t>
      </w:r>
      <w:proofErr w:type="spellStart"/>
      <w:r w:rsidR="00786003" w:rsidRPr="004F349F">
        <w:rPr>
          <w:rFonts w:ascii="Trebuchet MS" w:hAnsi="Trebuchet MS"/>
          <w:lang w:val="fr-FR"/>
        </w:rPr>
        <w:t>diplômante</w:t>
      </w:r>
      <w:proofErr w:type="spellEnd"/>
      <w:r w:rsidR="001E2F95" w:rsidRPr="004F349F">
        <w:rPr>
          <w:rFonts w:ascii="Trebuchet MS" w:hAnsi="Trebuchet MS"/>
          <w:lang w:val="fr-FR"/>
        </w:rPr>
        <w:t xml:space="preserve"> doit donc</w:t>
      </w:r>
      <w:r w:rsidRPr="004F349F">
        <w:rPr>
          <w:rFonts w:ascii="Trebuchet MS" w:hAnsi="Trebuchet MS"/>
          <w:lang w:val="fr-FR"/>
        </w:rPr>
        <w:t xml:space="preserve"> être facilement repérable et lisible, accessible pour tous à chacun des niveaux de qualification,</w:t>
      </w:r>
      <w:r w:rsidR="00EF70FA" w:rsidRPr="004F349F">
        <w:rPr>
          <w:rFonts w:ascii="Trebuchet MS" w:hAnsi="Trebuchet MS"/>
          <w:lang w:val="fr-FR"/>
        </w:rPr>
        <w:t xml:space="preserve"> adaptée aux enjeux de la formation tout au long de la vie pour faciliter l’évolution des compétences et les progressions professionnelles</w:t>
      </w:r>
      <w:r w:rsidR="00B4017B" w:rsidRPr="004F349F">
        <w:rPr>
          <w:rFonts w:ascii="Trebuchet MS" w:hAnsi="Trebuchet MS"/>
          <w:lang w:val="fr-FR"/>
        </w:rPr>
        <w:t>. L’organisation de parcours optionnels est un des éléments facilitateurs.</w:t>
      </w:r>
    </w:p>
    <w:p w:rsidR="00656917" w:rsidRPr="004F349F" w:rsidRDefault="00656917">
      <w:pPr>
        <w:ind w:firstLine="0"/>
        <w:rPr>
          <w:rFonts w:ascii="Trebuchet MS" w:hAnsi="Trebuchet MS"/>
          <w:b/>
          <w:bCs/>
          <w:spacing w:val="-4"/>
          <w:sz w:val="40"/>
          <w:szCs w:val="48"/>
          <w:lang w:val="fr-FR" w:bidi="ar-SA"/>
        </w:rPr>
      </w:pPr>
      <w:r w:rsidRPr="004F349F">
        <w:rPr>
          <w:lang w:val="fr-FR"/>
        </w:rPr>
        <w:br w:type="page"/>
      </w:r>
    </w:p>
    <w:p w:rsidR="00771776" w:rsidRPr="004F349F" w:rsidRDefault="002F2CE0" w:rsidP="0043575D">
      <w:pPr>
        <w:pStyle w:val="LSAXEtitre"/>
        <w:rPr>
          <w:color w:val="auto"/>
        </w:rPr>
      </w:pPr>
      <w:r w:rsidRPr="004F349F">
        <w:rPr>
          <w:color w:val="auto"/>
        </w:rPr>
        <w:t xml:space="preserve">V. </w:t>
      </w:r>
      <w:r w:rsidR="006C037A" w:rsidRPr="004F349F">
        <w:rPr>
          <w:color w:val="auto"/>
        </w:rPr>
        <w:t>Les propositions</w:t>
      </w:r>
    </w:p>
    <w:p w:rsidR="00BD4D64" w:rsidRPr="004F349F" w:rsidRDefault="00BD4D64" w:rsidP="0043575D">
      <w:pPr>
        <w:ind w:firstLine="0"/>
        <w:jc w:val="both"/>
        <w:rPr>
          <w:rFonts w:ascii="Trebuchet MS" w:hAnsi="Trebuchet MS" w:cstheme="majorBidi"/>
          <w:b/>
          <w:bCs/>
          <w:sz w:val="20"/>
          <w:szCs w:val="20"/>
          <w:lang w:val="fr-FR" w:eastAsia="fr-FR" w:bidi="ar-SA"/>
        </w:rPr>
      </w:pPr>
    </w:p>
    <w:p w:rsidR="00046F60" w:rsidRPr="004F349F" w:rsidRDefault="00046F60" w:rsidP="0043575D">
      <w:pPr>
        <w:ind w:firstLine="0"/>
        <w:jc w:val="both"/>
        <w:rPr>
          <w:rFonts w:ascii="Trebuchet MS" w:hAnsi="Trebuchet MS"/>
          <w:lang w:val="fr-FR"/>
        </w:rPr>
      </w:pPr>
    </w:p>
    <w:p w:rsidR="001156AA" w:rsidRPr="004F349F" w:rsidRDefault="001156AA" w:rsidP="0043575D">
      <w:pPr>
        <w:ind w:firstLine="0"/>
        <w:jc w:val="both"/>
        <w:rPr>
          <w:rFonts w:ascii="Trebuchet MS" w:hAnsi="Trebuchet MS"/>
          <w:lang w:val="fr-FR"/>
        </w:rPr>
      </w:pPr>
      <w:r w:rsidRPr="004F349F">
        <w:rPr>
          <w:rFonts w:ascii="Trebuchet MS" w:hAnsi="Trebuchet MS"/>
          <w:lang w:val="fr-FR"/>
        </w:rPr>
        <w:t>Comme l’indique</w:t>
      </w:r>
      <w:r w:rsidR="00FD3A5D" w:rsidRPr="004F349F">
        <w:rPr>
          <w:rFonts w:ascii="Trebuchet MS" w:hAnsi="Trebuchet MS"/>
          <w:lang w:val="fr-FR"/>
        </w:rPr>
        <w:t>nt</w:t>
      </w:r>
      <w:r w:rsidRPr="004F349F">
        <w:rPr>
          <w:rFonts w:ascii="Trebuchet MS" w:hAnsi="Trebuchet MS"/>
          <w:lang w:val="fr-FR"/>
        </w:rPr>
        <w:t xml:space="preserve"> le mandat de la CPC</w:t>
      </w:r>
      <w:r w:rsidR="001E2F95" w:rsidRPr="004F349F">
        <w:rPr>
          <w:rFonts w:ascii="Trebuchet MS" w:hAnsi="Trebuchet MS"/>
          <w:lang w:val="fr-FR"/>
        </w:rPr>
        <w:t xml:space="preserve"> et la lettre de mission de la M</w:t>
      </w:r>
      <w:r w:rsidRPr="004F349F">
        <w:rPr>
          <w:rFonts w:ascii="Trebuchet MS" w:hAnsi="Trebuchet MS"/>
          <w:lang w:val="fr-FR"/>
        </w:rPr>
        <w:t xml:space="preserve">inistre, les propositions d’architecture </w:t>
      </w:r>
      <w:r w:rsidR="008755EE" w:rsidRPr="004F349F">
        <w:rPr>
          <w:rFonts w:ascii="Trebuchet MS" w:hAnsi="Trebuchet MS"/>
          <w:lang w:val="fr-FR"/>
        </w:rPr>
        <w:t xml:space="preserve">des diplômes sont des propositions de </w:t>
      </w:r>
      <w:r w:rsidR="008755EE" w:rsidRPr="004F349F">
        <w:rPr>
          <w:rFonts w:ascii="Trebuchet MS" w:hAnsi="Trebuchet MS"/>
          <w:b/>
          <w:lang w:val="fr-FR"/>
        </w:rPr>
        <w:t>cadrage</w:t>
      </w:r>
      <w:r w:rsidR="00CA53CC" w:rsidRPr="004F349F">
        <w:rPr>
          <w:rStyle w:val="Appelnotedebasdep"/>
          <w:rFonts w:ascii="Trebuchet MS" w:hAnsi="Trebuchet MS"/>
          <w:b/>
          <w:lang w:val="fr-FR"/>
        </w:rPr>
        <w:footnoteReference w:id="15"/>
      </w:r>
      <w:r w:rsidR="008755EE" w:rsidRPr="004F349F">
        <w:rPr>
          <w:rFonts w:ascii="Trebuchet MS" w:hAnsi="Trebuchet MS"/>
          <w:lang w:val="fr-FR"/>
        </w:rPr>
        <w:t xml:space="preserve"> qui visent à identifier quelques principes structurants pour donner une cohérence d’ensemble à l’offre de certification qui relève du Code de l’action sociale et des familles. Dès lors que ces propositions seraient retenues, </w:t>
      </w:r>
      <w:r w:rsidR="00C348E6" w:rsidRPr="004F349F">
        <w:rPr>
          <w:rFonts w:ascii="Trebuchet MS" w:hAnsi="Trebuchet MS"/>
          <w:lang w:val="fr-FR"/>
        </w:rPr>
        <w:t xml:space="preserve">elles devront faire l’objet d’un travail complémentaire </w:t>
      </w:r>
      <w:r w:rsidR="00E37EA2" w:rsidRPr="004F349F">
        <w:rPr>
          <w:rFonts w:ascii="Trebuchet MS" w:hAnsi="Trebuchet MS"/>
          <w:lang w:val="fr-FR"/>
        </w:rPr>
        <w:t>d</w:t>
      </w:r>
      <w:r w:rsidR="001E2F95" w:rsidRPr="004F349F">
        <w:rPr>
          <w:rFonts w:ascii="Trebuchet MS" w:hAnsi="Trebuchet MS"/>
          <w:lang w:val="fr-FR"/>
        </w:rPr>
        <w:t>’</w:t>
      </w:r>
      <w:r w:rsidR="00C348E6" w:rsidRPr="004F349F">
        <w:rPr>
          <w:rFonts w:ascii="Trebuchet MS" w:hAnsi="Trebuchet MS"/>
          <w:lang w:val="fr-FR"/>
        </w:rPr>
        <w:t>approfondissement</w:t>
      </w:r>
      <w:r w:rsidR="00E37EA2" w:rsidRPr="004F349F">
        <w:rPr>
          <w:rFonts w:ascii="Trebuchet MS" w:hAnsi="Trebuchet MS"/>
          <w:lang w:val="fr-FR"/>
        </w:rPr>
        <w:t xml:space="preserve"> sur certains aspects (rapport entre spécialités et parcours </w:t>
      </w:r>
      <w:r w:rsidR="00320A8F" w:rsidRPr="004F349F">
        <w:rPr>
          <w:rFonts w:ascii="Trebuchet MS" w:hAnsi="Trebuchet MS"/>
          <w:lang w:val="fr-FR"/>
        </w:rPr>
        <w:t>optionnels, articulation entre les niveaux de qualification…)</w:t>
      </w:r>
      <w:r w:rsidR="00E37EA2" w:rsidRPr="004F349F">
        <w:rPr>
          <w:rFonts w:ascii="Trebuchet MS" w:hAnsi="Trebuchet MS"/>
          <w:lang w:val="fr-FR"/>
        </w:rPr>
        <w:t xml:space="preserve"> afin d’assurer la cohérence globale de l’architecture. </w:t>
      </w:r>
      <w:r w:rsidR="00320A8F" w:rsidRPr="004F349F">
        <w:rPr>
          <w:rFonts w:ascii="Trebuchet MS" w:hAnsi="Trebuchet MS"/>
          <w:lang w:val="fr-FR"/>
        </w:rPr>
        <w:t>Le groupe de travail pourrait donc être amené à poursuivre ses travaux au début du 1</w:t>
      </w:r>
      <w:r w:rsidR="00320A8F" w:rsidRPr="004F349F">
        <w:rPr>
          <w:rFonts w:ascii="Trebuchet MS" w:hAnsi="Trebuchet MS"/>
          <w:vertAlign w:val="superscript"/>
          <w:lang w:val="fr-FR"/>
        </w:rPr>
        <w:t>er</w:t>
      </w:r>
      <w:r w:rsidR="00320A8F" w:rsidRPr="004F349F">
        <w:rPr>
          <w:rFonts w:ascii="Trebuchet MS" w:hAnsi="Trebuchet MS"/>
          <w:lang w:val="fr-FR"/>
        </w:rPr>
        <w:t xml:space="preserve"> trimestre 2015. </w:t>
      </w:r>
      <w:r w:rsidR="00CE449F" w:rsidRPr="004F349F">
        <w:rPr>
          <w:rFonts w:ascii="Trebuchet MS" w:hAnsi="Trebuchet MS"/>
          <w:lang w:val="fr-FR"/>
        </w:rPr>
        <w:t>Cette</w:t>
      </w:r>
      <w:r w:rsidR="00320A8F" w:rsidRPr="004F349F">
        <w:rPr>
          <w:rFonts w:ascii="Trebuchet MS" w:hAnsi="Trebuchet MS"/>
          <w:lang w:val="fr-FR"/>
        </w:rPr>
        <w:t xml:space="preserve"> architecture globale</w:t>
      </w:r>
      <w:r w:rsidR="00CE449F" w:rsidRPr="004F349F">
        <w:rPr>
          <w:rFonts w:ascii="Trebuchet MS" w:hAnsi="Trebuchet MS"/>
          <w:lang w:val="fr-FR"/>
        </w:rPr>
        <w:t xml:space="preserve"> devra</w:t>
      </w:r>
      <w:r w:rsidR="008755EE" w:rsidRPr="004F349F">
        <w:rPr>
          <w:rFonts w:ascii="Trebuchet MS" w:hAnsi="Trebuchet MS"/>
          <w:lang w:val="fr-FR"/>
        </w:rPr>
        <w:t xml:space="preserve"> </w:t>
      </w:r>
      <w:r w:rsidR="00E37EA2" w:rsidRPr="004F349F">
        <w:rPr>
          <w:rFonts w:ascii="Trebuchet MS" w:hAnsi="Trebuchet MS"/>
          <w:lang w:val="fr-FR"/>
        </w:rPr>
        <w:t>ensuite  être</w:t>
      </w:r>
      <w:r w:rsidR="00CE449F" w:rsidRPr="004F349F">
        <w:rPr>
          <w:rFonts w:ascii="Trebuchet MS" w:hAnsi="Trebuchet MS"/>
          <w:lang w:val="fr-FR"/>
        </w:rPr>
        <w:t xml:space="preserve"> concrétisée</w:t>
      </w:r>
      <w:r w:rsidR="008755EE" w:rsidRPr="004F349F">
        <w:rPr>
          <w:rFonts w:ascii="Trebuchet MS" w:hAnsi="Trebuchet MS"/>
          <w:lang w:val="fr-FR"/>
        </w:rPr>
        <w:t xml:space="preserve"> par des groupes de travail de la CPC</w:t>
      </w:r>
      <w:r w:rsidR="00FD3A5D" w:rsidRPr="004F349F">
        <w:rPr>
          <w:rFonts w:ascii="Trebuchet MS" w:hAnsi="Trebuchet MS"/>
          <w:lang w:val="fr-FR"/>
        </w:rPr>
        <w:t>,</w:t>
      </w:r>
      <w:r w:rsidR="008755EE" w:rsidRPr="004F349F">
        <w:rPr>
          <w:rFonts w:ascii="Trebuchet MS" w:hAnsi="Trebuchet MS"/>
          <w:lang w:val="fr-FR"/>
        </w:rPr>
        <w:t xml:space="preserve"> pour chacun des niveaux de diplôme (à l’instar</w:t>
      </w:r>
      <w:r w:rsidR="00FD3A5D" w:rsidRPr="004F349F">
        <w:rPr>
          <w:rFonts w:ascii="Trebuchet MS" w:hAnsi="Trebuchet MS"/>
          <w:lang w:val="fr-FR"/>
        </w:rPr>
        <w:t xml:space="preserve"> de ce qui se réalise par anticipation pour le niveau V)</w:t>
      </w:r>
      <w:r w:rsidR="008755EE" w:rsidRPr="004F349F">
        <w:rPr>
          <w:rFonts w:ascii="Trebuchet MS" w:hAnsi="Trebuchet MS"/>
          <w:lang w:val="fr-FR"/>
        </w:rPr>
        <w:t xml:space="preserve"> et donner lieu à l’élaboration des référentiels professionnels, de certification et de formation. </w:t>
      </w:r>
    </w:p>
    <w:p w:rsidR="00931D41" w:rsidRPr="004F349F" w:rsidRDefault="00931D41" w:rsidP="0043575D">
      <w:pPr>
        <w:ind w:firstLine="0"/>
        <w:jc w:val="both"/>
        <w:rPr>
          <w:rFonts w:ascii="Trebuchet MS" w:hAnsi="Trebuchet MS"/>
          <w:lang w:val="fr-FR"/>
        </w:rPr>
      </w:pPr>
    </w:p>
    <w:p w:rsidR="001156AA" w:rsidRPr="004F349F" w:rsidRDefault="00803CA0" w:rsidP="0043575D">
      <w:pPr>
        <w:ind w:firstLine="0"/>
        <w:jc w:val="both"/>
        <w:rPr>
          <w:rFonts w:ascii="Trebuchet MS" w:hAnsi="Trebuchet MS"/>
          <w:lang w:val="fr-FR"/>
        </w:rPr>
      </w:pPr>
      <w:r w:rsidRPr="004F349F">
        <w:rPr>
          <w:rFonts w:ascii="Trebuchet MS" w:hAnsi="Trebuchet MS"/>
          <w:lang w:val="fr-FR"/>
        </w:rPr>
        <w:t>Ces propositions sont donc susceptibles d’alimenter l’élaboration d’un plan d’action soumis à la concertation. Ainsi, il n’était pas dans les missions du groupe de travail qui n’en aurait d’ailleurs pas eu la légitimité de traiter des conséquences de cette nouvelle architecture qui, notamment en termes d’</w:t>
      </w:r>
      <w:r w:rsidR="002A61C0" w:rsidRPr="004F349F">
        <w:rPr>
          <w:rFonts w:ascii="Trebuchet MS" w:hAnsi="Trebuchet MS"/>
          <w:lang w:val="fr-FR"/>
        </w:rPr>
        <w:t>intégration</w:t>
      </w:r>
      <w:r w:rsidRPr="004F349F">
        <w:rPr>
          <w:rFonts w:ascii="Trebuchet MS" w:hAnsi="Trebuchet MS"/>
          <w:lang w:val="fr-FR"/>
        </w:rPr>
        <w:t xml:space="preserve"> des diplômes</w:t>
      </w:r>
      <w:r w:rsidR="001E2F95" w:rsidRPr="004F349F">
        <w:rPr>
          <w:rFonts w:ascii="Trebuchet MS" w:hAnsi="Trebuchet MS"/>
          <w:lang w:val="fr-FR"/>
        </w:rPr>
        <w:t xml:space="preserve"> dans les</w:t>
      </w:r>
      <w:r w:rsidR="002A61C0" w:rsidRPr="004F349F">
        <w:rPr>
          <w:rFonts w:ascii="Trebuchet MS" w:hAnsi="Trebuchet MS"/>
          <w:lang w:val="fr-FR"/>
        </w:rPr>
        <w:t xml:space="preserve"> cadres d’emplois</w:t>
      </w:r>
      <w:r w:rsidR="00786003" w:rsidRPr="004F349F">
        <w:rPr>
          <w:rFonts w:ascii="Trebuchet MS" w:hAnsi="Trebuchet MS"/>
          <w:lang w:val="fr-FR"/>
        </w:rPr>
        <w:t xml:space="preserve">, les corps </w:t>
      </w:r>
      <w:r w:rsidR="002A61C0" w:rsidRPr="004F349F">
        <w:rPr>
          <w:rFonts w:ascii="Trebuchet MS" w:hAnsi="Trebuchet MS"/>
          <w:lang w:val="fr-FR"/>
        </w:rPr>
        <w:t xml:space="preserve"> et conventions collectives et d’assimilation des diplômes obtenus antérieurement, relèvent de la négociation entre les partenaires sociaux.</w:t>
      </w:r>
    </w:p>
    <w:p w:rsidR="0043575D" w:rsidRPr="004F349F" w:rsidRDefault="0043575D" w:rsidP="0043575D">
      <w:pPr>
        <w:ind w:firstLine="0"/>
        <w:jc w:val="both"/>
        <w:rPr>
          <w:rFonts w:ascii="Trebuchet MS" w:hAnsi="Trebuchet MS"/>
          <w:lang w:val="fr-FR"/>
        </w:rPr>
      </w:pPr>
    </w:p>
    <w:p w:rsidR="00DD42B0" w:rsidRPr="004F349F" w:rsidRDefault="00DD42B0" w:rsidP="0043575D">
      <w:pPr>
        <w:ind w:firstLine="0"/>
        <w:jc w:val="both"/>
        <w:rPr>
          <w:rFonts w:ascii="Trebuchet MS" w:hAnsi="Trebuchet MS"/>
          <w:lang w:val="fr-FR"/>
        </w:rPr>
      </w:pPr>
    </w:p>
    <w:p w:rsidR="00D26F8D" w:rsidRPr="004F349F" w:rsidRDefault="002F2CE0" w:rsidP="0043575D">
      <w:pPr>
        <w:pStyle w:val="LSEnjeux"/>
        <w:rPr>
          <w:color w:val="auto"/>
        </w:rPr>
      </w:pPr>
      <w:r w:rsidRPr="004F349F">
        <w:rPr>
          <w:color w:val="auto"/>
        </w:rPr>
        <w:t xml:space="preserve">5.1. </w:t>
      </w:r>
      <w:r w:rsidR="001156AA" w:rsidRPr="004F349F">
        <w:rPr>
          <w:color w:val="auto"/>
        </w:rPr>
        <w:t xml:space="preserve">Rappel des </w:t>
      </w:r>
      <w:r w:rsidR="003A5D2F" w:rsidRPr="004F349F">
        <w:rPr>
          <w:color w:val="auto"/>
        </w:rPr>
        <w:t>invariants</w:t>
      </w:r>
    </w:p>
    <w:p w:rsidR="0043575D" w:rsidRPr="004F349F" w:rsidRDefault="0043575D" w:rsidP="0043575D">
      <w:pPr>
        <w:pStyle w:val="LSEnjeux"/>
        <w:rPr>
          <w:color w:val="auto"/>
        </w:rPr>
      </w:pPr>
    </w:p>
    <w:p w:rsidR="004C3686" w:rsidRPr="004F349F" w:rsidRDefault="004C3686" w:rsidP="0043575D">
      <w:pPr>
        <w:ind w:firstLine="0"/>
        <w:jc w:val="both"/>
        <w:rPr>
          <w:rFonts w:ascii="Trebuchet MS" w:hAnsi="Trebuchet MS"/>
          <w:lang w:val="fr-FR"/>
        </w:rPr>
      </w:pPr>
      <w:r w:rsidRPr="004F349F">
        <w:rPr>
          <w:rFonts w:ascii="Trebuchet MS" w:hAnsi="Trebuchet MS"/>
          <w:lang w:val="fr-FR"/>
        </w:rPr>
        <w:t xml:space="preserve">Les propositions qui suivent s’appuient sur les invariants définis </w:t>
      </w:r>
      <w:r w:rsidR="00FD3A5D" w:rsidRPr="004F349F">
        <w:rPr>
          <w:rFonts w:ascii="Trebuchet MS" w:hAnsi="Trebuchet MS"/>
          <w:lang w:val="fr-FR"/>
        </w:rPr>
        <w:t xml:space="preserve">notamment </w:t>
      </w:r>
      <w:r w:rsidRPr="004F349F">
        <w:rPr>
          <w:rFonts w:ascii="Trebuchet MS" w:hAnsi="Trebuchet MS"/>
          <w:lang w:val="fr-FR"/>
        </w:rPr>
        <w:t>dans le mandat de la CPC dont l’intérêt a été notamment souligné par les rapports d’évaluation des effets de la réingénierie des diplômes. Les principes suivants présid</w:t>
      </w:r>
      <w:r w:rsidR="002A61C0" w:rsidRPr="004F349F">
        <w:rPr>
          <w:rFonts w:ascii="Trebuchet MS" w:hAnsi="Trebuchet MS"/>
          <w:lang w:val="fr-FR"/>
        </w:rPr>
        <w:t>ent donc à la construction de la</w:t>
      </w:r>
      <w:r w:rsidRPr="004F349F">
        <w:rPr>
          <w:rFonts w:ascii="Trebuchet MS" w:hAnsi="Trebuchet MS"/>
          <w:lang w:val="fr-FR"/>
        </w:rPr>
        <w:t xml:space="preserve"> nouvelle architecture des diplômes, du niveau V au niveau I</w:t>
      </w:r>
      <w:r w:rsidR="002A61C0" w:rsidRPr="004F349F">
        <w:rPr>
          <w:rFonts w:ascii="Trebuchet MS" w:hAnsi="Trebuchet MS"/>
          <w:lang w:val="fr-FR"/>
        </w:rPr>
        <w:t xml:space="preserve"> (niveau 3 à 8 du CEC)</w:t>
      </w:r>
      <w:r w:rsidRPr="004F349F">
        <w:rPr>
          <w:rFonts w:ascii="Trebuchet MS" w:hAnsi="Trebuchet MS"/>
          <w:lang w:val="fr-FR"/>
        </w:rPr>
        <w:t> :</w:t>
      </w:r>
    </w:p>
    <w:p w:rsidR="00931D41" w:rsidRPr="004F349F" w:rsidRDefault="00931D41" w:rsidP="0043575D">
      <w:pPr>
        <w:ind w:firstLine="0"/>
        <w:jc w:val="both"/>
        <w:rPr>
          <w:rFonts w:ascii="Trebuchet MS" w:hAnsi="Trebuchet MS"/>
          <w:lang w:val="fr-FR"/>
        </w:rPr>
      </w:pPr>
    </w:p>
    <w:p w:rsidR="00123AD2" w:rsidRPr="004F349F" w:rsidRDefault="00123AD2" w:rsidP="00123AD2">
      <w:pPr>
        <w:pStyle w:val="Paragraphedeliste"/>
        <w:numPr>
          <w:ilvl w:val="0"/>
          <w:numId w:val="39"/>
        </w:numPr>
        <w:jc w:val="both"/>
        <w:rPr>
          <w:rFonts w:ascii="Trebuchet MS" w:hAnsi="Trebuchet MS"/>
          <w:lang w:val="fr-FR"/>
        </w:rPr>
      </w:pPr>
      <w:r w:rsidRPr="004F349F">
        <w:rPr>
          <w:rFonts w:ascii="Trebuchet MS" w:hAnsi="Trebuchet MS"/>
          <w:b/>
          <w:lang w:val="fr-FR"/>
        </w:rPr>
        <w:t>Le caractère générique des diplômes</w:t>
      </w:r>
      <w:r w:rsidRPr="004F349F">
        <w:rPr>
          <w:rFonts w:ascii="Trebuchet MS" w:hAnsi="Trebuchet MS"/>
          <w:lang w:val="fr-FR"/>
        </w:rPr>
        <w:t>. Un diplôme permet d’exercer dans tous les secteurs d’activité concernés par les compétences qu’il atteste. Les diplômes ne sont pas référés à un public ciblé, à un secteur d’activité ou un territoire délimités, à une politique publique, ou à des dispositifs.</w:t>
      </w:r>
    </w:p>
    <w:p w:rsidR="00123AD2" w:rsidRPr="004F349F" w:rsidRDefault="00123AD2" w:rsidP="00123AD2">
      <w:pPr>
        <w:pStyle w:val="Paragraphedeliste"/>
        <w:ind w:firstLine="0"/>
        <w:jc w:val="both"/>
        <w:rPr>
          <w:rFonts w:ascii="Trebuchet MS" w:hAnsi="Trebuchet MS"/>
          <w:lang w:val="fr-FR"/>
        </w:rPr>
      </w:pPr>
    </w:p>
    <w:p w:rsidR="00123AD2" w:rsidRPr="004F349F" w:rsidRDefault="00123AD2" w:rsidP="00123AD2">
      <w:pPr>
        <w:pStyle w:val="Paragraphedeliste"/>
        <w:numPr>
          <w:ilvl w:val="0"/>
          <w:numId w:val="39"/>
        </w:numPr>
        <w:jc w:val="both"/>
        <w:rPr>
          <w:rFonts w:ascii="Trebuchet MS" w:hAnsi="Trebuchet MS"/>
          <w:lang w:val="fr-FR"/>
        </w:rPr>
      </w:pPr>
      <w:r w:rsidRPr="004F349F">
        <w:rPr>
          <w:rFonts w:ascii="Trebuchet MS" w:hAnsi="Trebuchet MS"/>
          <w:b/>
          <w:lang w:val="fr-FR"/>
        </w:rPr>
        <w:t>Le caractère national des diplômes</w:t>
      </w:r>
      <w:r w:rsidRPr="004F349F">
        <w:rPr>
          <w:rFonts w:ascii="Trebuchet MS" w:hAnsi="Trebuchet MS"/>
          <w:lang w:val="fr-FR"/>
        </w:rPr>
        <w:t xml:space="preserve">. Les diplômes d’État sont construits sur la base de référentiels professionnels, de certification et de formation élaborés au niveau national. </w:t>
      </w:r>
    </w:p>
    <w:p w:rsidR="00123AD2" w:rsidRPr="004F349F" w:rsidRDefault="00123AD2" w:rsidP="00123AD2">
      <w:pPr>
        <w:pStyle w:val="Paragraphedeliste"/>
        <w:ind w:firstLine="0"/>
        <w:jc w:val="both"/>
        <w:rPr>
          <w:rFonts w:ascii="Trebuchet MS" w:hAnsi="Trebuchet MS"/>
          <w:lang w:val="fr-FR"/>
        </w:rPr>
      </w:pPr>
    </w:p>
    <w:p w:rsidR="00123AD2" w:rsidRPr="004F349F" w:rsidRDefault="00123AD2" w:rsidP="00123AD2">
      <w:pPr>
        <w:pStyle w:val="Paragraphedeliste"/>
        <w:numPr>
          <w:ilvl w:val="0"/>
          <w:numId w:val="39"/>
        </w:numPr>
        <w:jc w:val="both"/>
        <w:rPr>
          <w:rFonts w:ascii="Trebuchet MS" w:hAnsi="Trebuchet MS"/>
          <w:lang w:val="fr-FR"/>
        </w:rPr>
      </w:pPr>
      <w:r w:rsidRPr="004F349F">
        <w:rPr>
          <w:rFonts w:ascii="Trebuchet MS" w:hAnsi="Trebuchet MS"/>
          <w:b/>
          <w:lang w:val="fr-FR"/>
        </w:rPr>
        <w:t>Le caractère professionnel des diplômes</w:t>
      </w:r>
      <w:r w:rsidRPr="004F349F">
        <w:rPr>
          <w:rFonts w:ascii="Trebuchet MS" w:hAnsi="Trebuchet MS"/>
          <w:lang w:val="fr-FR"/>
        </w:rPr>
        <w:t>, ce qui induit la valorisation du niveau de qualification par l’enregistrement au RNCP et un objectif d’insertion dans l’emploi. La possibilité de poursuite ou de reprise d’études, dans la « filière travail social » ou dans un parcours universitaire, doit être facilitée. Dans cette perspective, pour les diplômes post-baccalauréat de niveau 6, 7 et 8 du CEC, la correspondance avec les grades universitaires (LMD) doit se concrétiser. Elle implique notamment que les diplômes et les établissements de formation qui y préparent satisfassent aux exigences des cahiers des charges de l’attribution des grades.</w:t>
      </w:r>
    </w:p>
    <w:p w:rsidR="00123AD2" w:rsidRPr="004F349F" w:rsidRDefault="00123AD2" w:rsidP="00123AD2">
      <w:pPr>
        <w:pStyle w:val="Paragraphedeliste"/>
        <w:numPr>
          <w:ilvl w:val="0"/>
          <w:numId w:val="39"/>
        </w:numPr>
        <w:jc w:val="both"/>
        <w:rPr>
          <w:rFonts w:ascii="Trebuchet MS" w:hAnsi="Trebuchet MS"/>
          <w:lang w:val="fr-FR"/>
        </w:rPr>
      </w:pPr>
      <w:r w:rsidRPr="004F349F">
        <w:rPr>
          <w:rFonts w:ascii="Trebuchet MS" w:hAnsi="Trebuchet MS"/>
          <w:b/>
          <w:lang w:val="fr-FR"/>
        </w:rPr>
        <w:t>L’alternance intégrative</w:t>
      </w:r>
      <w:r w:rsidRPr="004F349F">
        <w:rPr>
          <w:rFonts w:ascii="Trebuchet MS" w:hAnsi="Trebuchet MS"/>
          <w:lang w:val="fr-FR"/>
        </w:rPr>
        <w:t xml:space="preserve"> comme modalité d’acquisition des compétences, sans réduire cette notion à la seule formule de « stage sur site », mais en conservant dans la structuration de la formation, une interaction primordiale entre acquisitions en centre et acquisitions sur et à partir des terrains professionnels.</w:t>
      </w:r>
    </w:p>
    <w:p w:rsidR="00123AD2" w:rsidRPr="004F349F" w:rsidRDefault="00123AD2" w:rsidP="00123AD2">
      <w:pPr>
        <w:pStyle w:val="Paragraphedeliste"/>
        <w:ind w:firstLine="0"/>
        <w:jc w:val="both"/>
        <w:rPr>
          <w:rFonts w:ascii="Trebuchet MS" w:hAnsi="Trebuchet MS"/>
          <w:lang w:val="fr-FR"/>
        </w:rPr>
      </w:pPr>
    </w:p>
    <w:p w:rsidR="003D6542" w:rsidRPr="004F349F" w:rsidRDefault="004C3686" w:rsidP="0043575D">
      <w:pPr>
        <w:ind w:firstLine="0"/>
        <w:jc w:val="both"/>
        <w:rPr>
          <w:rFonts w:ascii="Trebuchet MS" w:hAnsi="Trebuchet MS"/>
          <w:lang w:val="fr-FR"/>
        </w:rPr>
      </w:pPr>
      <w:r w:rsidRPr="004F349F">
        <w:rPr>
          <w:rFonts w:ascii="Trebuchet MS" w:hAnsi="Trebuchet MS"/>
          <w:lang w:val="fr-FR"/>
        </w:rPr>
        <w:t>Dans cette nouvelle étape d’évolution des diplômes de travail social il est donc nécessaire de garder le caractère professionnel des diplôm</w:t>
      </w:r>
      <w:r w:rsidR="003A5D2F" w:rsidRPr="004F349F">
        <w:rPr>
          <w:rFonts w:ascii="Trebuchet MS" w:hAnsi="Trebuchet MS"/>
          <w:lang w:val="fr-FR"/>
        </w:rPr>
        <w:t>es et de conserver des possibilités</w:t>
      </w:r>
      <w:r w:rsidRPr="004F349F">
        <w:rPr>
          <w:rFonts w:ascii="Trebuchet MS" w:hAnsi="Trebuchet MS"/>
          <w:lang w:val="fr-FR"/>
        </w:rPr>
        <w:t xml:space="preserve"> d’accès aux métiers du travail social par les premiers niveaux de qualification tout en facilitant l’accès ultérieur à un niveau de qualification supérieure. Cela</w:t>
      </w:r>
      <w:r w:rsidR="007D55E6" w:rsidRPr="004F349F">
        <w:rPr>
          <w:rFonts w:ascii="Trebuchet MS" w:hAnsi="Trebuchet MS"/>
          <w:lang w:val="fr-FR"/>
        </w:rPr>
        <w:t xml:space="preserve"> suppose notamment de faciliter</w:t>
      </w:r>
      <w:r w:rsidRPr="004F349F">
        <w:rPr>
          <w:rFonts w:ascii="Trebuchet MS" w:hAnsi="Trebuchet MS"/>
          <w:lang w:val="fr-FR"/>
        </w:rPr>
        <w:t xml:space="preserve"> les transversalités horizontales et verticales</w:t>
      </w:r>
      <w:r w:rsidR="003A5D2F" w:rsidRPr="004F349F">
        <w:rPr>
          <w:rFonts w:ascii="Trebuchet MS" w:hAnsi="Trebuchet MS"/>
          <w:lang w:val="fr-FR"/>
        </w:rPr>
        <w:t>.</w:t>
      </w:r>
      <w:r w:rsidRPr="004F349F">
        <w:rPr>
          <w:rFonts w:ascii="Trebuchet MS" w:hAnsi="Trebuchet MS"/>
          <w:lang w:val="fr-FR"/>
        </w:rPr>
        <w:t xml:space="preserve"> </w:t>
      </w:r>
    </w:p>
    <w:p w:rsidR="0043575D" w:rsidRPr="004F349F" w:rsidRDefault="0043575D" w:rsidP="0043575D">
      <w:pPr>
        <w:ind w:firstLine="0"/>
        <w:jc w:val="both"/>
        <w:rPr>
          <w:rFonts w:ascii="Trebuchet MS" w:hAnsi="Trebuchet MS"/>
          <w:lang w:val="fr-FR"/>
        </w:rPr>
      </w:pPr>
    </w:p>
    <w:p w:rsidR="00DD42B0" w:rsidRPr="004F349F" w:rsidRDefault="00DD42B0" w:rsidP="0043575D">
      <w:pPr>
        <w:ind w:firstLine="0"/>
        <w:jc w:val="both"/>
        <w:rPr>
          <w:rFonts w:ascii="Trebuchet MS" w:hAnsi="Trebuchet MS"/>
          <w:lang w:val="fr-FR"/>
        </w:rPr>
      </w:pPr>
    </w:p>
    <w:p w:rsidR="001C30BD" w:rsidRPr="004F349F" w:rsidRDefault="002F2CE0" w:rsidP="0043575D">
      <w:pPr>
        <w:pStyle w:val="LSEnjeux"/>
        <w:rPr>
          <w:color w:val="auto"/>
        </w:rPr>
      </w:pPr>
      <w:r w:rsidRPr="004F349F">
        <w:rPr>
          <w:color w:val="auto"/>
        </w:rPr>
        <w:t xml:space="preserve">5.2. </w:t>
      </w:r>
      <w:r w:rsidR="001C30BD" w:rsidRPr="004F349F">
        <w:rPr>
          <w:color w:val="auto"/>
        </w:rPr>
        <w:t>Deux points d’ancrage essentiels</w:t>
      </w:r>
    </w:p>
    <w:p w:rsidR="0043575D" w:rsidRPr="004F349F" w:rsidRDefault="0043575D" w:rsidP="0043575D">
      <w:pPr>
        <w:pStyle w:val="LSEnjeux"/>
        <w:rPr>
          <w:color w:val="auto"/>
        </w:rPr>
      </w:pPr>
    </w:p>
    <w:p w:rsidR="00E90D08" w:rsidRPr="004F349F" w:rsidRDefault="007436B4" w:rsidP="0043575D">
      <w:pPr>
        <w:ind w:firstLine="0"/>
        <w:jc w:val="both"/>
        <w:rPr>
          <w:rFonts w:ascii="Trebuchet MS" w:hAnsi="Trebuchet MS"/>
          <w:lang w:val="fr-FR"/>
        </w:rPr>
      </w:pPr>
      <w:r w:rsidRPr="004F349F">
        <w:rPr>
          <w:rFonts w:ascii="Trebuchet MS" w:hAnsi="Trebuchet MS"/>
          <w:b/>
          <w:lang w:val="fr-FR"/>
        </w:rPr>
        <w:t>Le premier point d’ancrage</w:t>
      </w:r>
      <w:r w:rsidRPr="004F349F">
        <w:rPr>
          <w:rFonts w:ascii="Trebuchet MS" w:hAnsi="Trebuchet MS"/>
          <w:lang w:val="fr-FR"/>
        </w:rPr>
        <w:t xml:space="preserve"> réside dans l</w:t>
      </w:r>
      <w:r w:rsidR="00450CAC" w:rsidRPr="004F349F">
        <w:rPr>
          <w:rFonts w:ascii="Trebuchet MS" w:hAnsi="Trebuchet MS"/>
          <w:lang w:val="fr-FR"/>
        </w:rPr>
        <w:t xml:space="preserve">e choix qui est fait de proposer </w:t>
      </w:r>
      <w:r w:rsidR="00FD351A" w:rsidRPr="004F349F">
        <w:rPr>
          <w:rFonts w:ascii="Trebuchet MS" w:hAnsi="Trebuchet MS"/>
          <w:b/>
          <w:lang w:val="fr-FR"/>
        </w:rPr>
        <w:t>un diplôme correspondant à chacun des</w:t>
      </w:r>
      <w:r w:rsidR="00450CAC" w:rsidRPr="004F349F">
        <w:rPr>
          <w:rFonts w:ascii="Trebuchet MS" w:hAnsi="Trebuchet MS"/>
          <w:b/>
          <w:lang w:val="fr-FR"/>
        </w:rPr>
        <w:t xml:space="preserve"> niveaux de qualification</w:t>
      </w:r>
      <w:r w:rsidR="00450CAC" w:rsidRPr="004F349F">
        <w:rPr>
          <w:rFonts w:ascii="Trebuchet MS" w:hAnsi="Trebuchet MS"/>
          <w:lang w:val="fr-FR"/>
        </w:rPr>
        <w:t xml:space="preserve"> (du niveau </w:t>
      </w:r>
      <w:r w:rsidR="00811F4F" w:rsidRPr="004F349F">
        <w:rPr>
          <w:rFonts w:ascii="Trebuchet MS" w:hAnsi="Trebuchet MS"/>
          <w:lang w:val="fr-FR"/>
        </w:rPr>
        <w:t>V</w:t>
      </w:r>
      <w:r w:rsidR="00450CAC" w:rsidRPr="004F349F">
        <w:rPr>
          <w:rFonts w:ascii="Trebuchet MS" w:hAnsi="Trebuchet MS"/>
          <w:lang w:val="fr-FR"/>
        </w:rPr>
        <w:t xml:space="preserve"> au niveau I du RNCP/ du niveau 3 au niveau 8 du CEC)</w:t>
      </w:r>
      <w:r w:rsidR="00811F4F" w:rsidRPr="004F349F">
        <w:rPr>
          <w:rFonts w:ascii="Trebuchet MS" w:hAnsi="Trebuchet MS"/>
          <w:lang w:val="fr-FR"/>
        </w:rPr>
        <w:t xml:space="preserve">. </w:t>
      </w:r>
    </w:p>
    <w:p w:rsidR="00F11188" w:rsidRPr="004F349F" w:rsidRDefault="00F11188" w:rsidP="0043575D">
      <w:pPr>
        <w:ind w:firstLine="0"/>
        <w:jc w:val="both"/>
        <w:rPr>
          <w:rFonts w:ascii="Trebuchet MS" w:hAnsi="Trebuchet MS"/>
          <w:lang w:val="fr-FR"/>
        </w:rPr>
      </w:pPr>
    </w:p>
    <w:p w:rsidR="00E90D08" w:rsidRPr="004F349F" w:rsidRDefault="00E90D08" w:rsidP="0043575D">
      <w:pPr>
        <w:ind w:firstLine="0"/>
        <w:jc w:val="both"/>
        <w:rPr>
          <w:rFonts w:ascii="Trebuchet MS" w:hAnsi="Trebuchet MS"/>
          <w:lang w:val="fr-FR"/>
        </w:rPr>
      </w:pPr>
      <w:r w:rsidRPr="004F349F">
        <w:rPr>
          <w:rFonts w:ascii="Trebuchet MS" w:hAnsi="Trebuchet MS"/>
          <w:lang w:val="fr-FR"/>
        </w:rPr>
        <w:t xml:space="preserve">Ce choix </w:t>
      </w:r>
      <w:r w:rsidR="00B3737D" w:rsidRPr="004F349F">
        <w:rPr>
          <w:rFonts w:ascii="Trebuchet MS" w:hAnsi="Trebuchet MS"/>
          <w:lang w:val="fr-FR"/>
        </w:rPr>
        <w:t>repose sur plusieurs</w:t>
      </w:r>
      <w:r w:rsidRPr="004F349F">
        <w:rPr>
          <w:rFonts w:ascii="Trebuchet MS" w:hAnsi="Trebuchet MS"/>
          <w:lang w:val="fr-FR"/>
        </w:rPr>
        <w:t xml:space="preserve"> éléments :</w:t>
      </w:r>
    </w:p>
    <w:p w:rsidR="00931D41" w:rsidRPr="004F349F" w:rsidRDefault="00931D41" w:rsidP="0043575D">
      <w:pPr>
        <w:ind w:firstLine="0"/>
        <w:jc w:val="both"/>
        <w:rPr>
          <w:rFonts w:ascii="Trebuchet MS" w:hAnsi="Trebuchet MS"/>
          <w:lang w:val="fr-FR"/>
        </w:rPr>
      </w:pPr>
    </w:p>
    <w:p w:rsidR="00E90D08" w:rsidRPr="004F349F" w:rsidRDefault="001E2F95" w:rsidP="0043575D">
      <w:pPr>
        <w:pStyle w:val="Paragraphedeliste"/>
        <w:numPr>
          <w:ilvl w:val="0"/>
          <w:numId w:val="24"/>
        </w:numPr>
        <w:jc w:val="both"/>
        <w:rPr>
          <w:rFonts w:ascii="Trebuchet MS" w:hAnsi="Trebuchet MS"/>
          <w:lang w:val="fr-FR"/>
        </w:rPr>
      </w:pPr>
      <w:r w:rsidRPr="004F349F">
        <w:rPr>
          <w:rFonts w:ascii="Trebuchet MS" w:hAnsi="Trebuchet MS"/>
          <w:lang w:val="fr-FR"/>
        </w:rPr>
        <w:t>l</w:t>
      </w:r>
      <w:r w:rsidR="00E90D08" w:rsidRPr="004F349F">
        <w:rPr>
          <w:rFonts w:ascii="Trebuchet MS" w:hAnsi="Trebuchet MS"/>
          <w:lang w:val="fr-FR"/>
        </w:rPr>
        <w:t>a variété des missions et des activités des travailleurs sociaux qui permet de repérer des besoins à chacun des niveaux de qualification</w:t>
      </w:r>
      <w:r w:rsidR="009D0F62" w:rsidRPr="004F349F">
        <w:rPr>
          <w:rStyle w:val="Appelnotedebasdep"/>
          <w:rFonts w:ascii="Trebuchet MS" w:hAnsi="Trebuchet MS"/>
          <w:lang w:val="fr-FR"/>
        </w:rPr>
        <w:footnoteReference w:id="16"/>
      </w:r>
      <w:r w:rsidRPr="004F349F">
        <w:rPr>
          <w:rFonts w:ascii="Trebuchet MS" w:hAnsi="Trebuchet MS"/>
          <w:lang w:val="fr-FR"/>
        </w:rPr>
        <w:t> ;</w:t>
      </w:r>
    </w:p>
    <w:p w:rsidR="00123AD2" w:rsidRPr="004F349F" w:rsidRDefault="00123AD2" w:rsidP="00123AD2">
      <w:pPr>
        <w:pStyle w:val="Paragraphedeliste"/>
        <w:ind w:firstLine="0"/>
        <w:jc w:val="both"/>
        <w:rPr>
          <w:rFonts w:ascii="Trebuchet MS" w:hAnsi="Trebuchet MS"/>
          <w:lang w:val="fr-FR"/>
        </w:rPr>
      </w:pPr>
    </w:p>
    <w:p w:rsidR="002E2330" w:rsidRPr="004F349F" w:rsidRDefault="001E2F95" w:rsidP="0043575D">
      <w:pPr>
        <w:pStyle w:val="Paragraphedeliste"/>
        <w:numPr>
          <w:ilvl w:val="0"/>
          <w:numId w:val="24"/>
        </w:numPr>
        <w:jc w:val="both"/>
        <w:rPr>
          <w:rFonts w:ascii="Trebuchet MS" w:hAnsi="Trebuchet MS"/>
          <w:lang w:val="fr-FR"/>
        </w:rPr>
      </w:pPr>
      <w:r w:rsidRPr="004F349F">
        <w:rPr>
          <w:rFonts w:ascii="Trebuchet MS" w:hAnsi="Trebuchet MS"/>
          <w:lang w:val="fr-FR"/>
        </w:rPr>
        <w:t>l</w:t>
      </w:r>
      <w:r w:rsidR="002E2330" w:rsidRPr="004F349F">
        <w:rPr>
          <w:rFonts w:ascii="Trebuchet MS" w:hAnsi="Trebuchet MS"/>
          <w:lang w:val="fr-FR"/>
        </w:rPr>
        <w:t>a nécessité d’acter le besoin d’une qualification de niveau II</w:t>
      </w:r>
      <w:r w:rsidR="00445874" w:rsidRPr="004F349F">
        <w:rPr>
          <w:rFonts w:ascii="Trebuchet MS" w:hAnsi="Trebuchet MS"/>
          <w:lang w:val="fr-FR"/>
        </w:rPr>
        <w:t>, accessible en formation initiale,</w:t>
      </w:r>
      <w:r w:rsidR="002E2330" w:rsidRPr="004F349F">
        <w:rPr>
          <w:rFonts w:ascii="Trebuchet MS" w:hAnsi="Trebuchet MS"/>
          <w:lang w:val="fr-FR"/>
        </w:rPr>
        <w:t xml:space="preserve"> correspondant</w:t>
      </w:r>
      <w:r w:rsidR="000622AD" w:rsidRPr="004F349F">
        <w:rPr>
          <w:rFonts w:ascii="Trebuchet MS" w:hAnsi="Trebuchet MS"/>
          <w:lang w:val="fr-FR"/>
        </w:rPr>
        <w:t xml:space="preserve"> d’une part</w:t>
      </w:r>
      <w:r w:rsidR="002E2330" w:rsidRPr="004F349F">
        <w:rPr>
          <w:rFonts w:ascii="Trebuchet MS" w:hAnsi="Trebuchet MS"/>
          <w:lang w:val="fr-FR"/>
        </w:rPr>
        <w:t xml:space="preserve"> à un degré</w:t>
      </w:r>
      <w:r w:rsidR="000622AD" w:rsidRPr="004F349F">
        <w:rPr>
          <w:rFonts w:ascii="Trebuchet MS" w:hAnsi="Trebuchet MS"/>
          <w:lang w:val="fr-FR"/>
        </w:rPr>
        <w:t xml:space="preserve"> accru</w:t>
      </w:r>
      <w:r w:rsidR="002E2330" w:rsidRPr="004F349F">
        <w:rPr>
          <w:rFonts w:ascii="Trebuchet MS" w:hAnsi="Trebuchet MS"/>
          <w:lang w:val="fr-FR"/>
        </w:rPr>
        <w:t xml:space="preserve"> de complexité</w:t>
      </w:r>
      <w:r w:rsidR="000622AD" w:rsidRPr="004F349F">
        <w:rPr>
          <w:rFonts w:ascii="Trebuchet MS" w:hAnsi="Trebuchet MS"/>
          <w:lang w:val="fr-FR"/>
        </w:rPr>
        <w:t>,</w:t>
      </w:r>
      <w:r w:rsidR="002E2330" w:rsidRPr="004F349F">
        <w:rPr>
          <w:rFonts w:ascii="Trebuchet MS" w:hAnsi="Trebuchet MS"/>
          <w:lang w:val="fr-FR"/>
        </w:rPr>
        <w:t xml:space="preserve"> d’initiatives et de responsabilités des interventions</w:t>
      </w:r>
      <w:r w:rsidR="00B3737D" w:rsidRPr="004F349F">
        <w:rPr>
          <w:rFonts w:ascii="Trebuchet MS" w:hAnsi="Trebuchet MS"/>
          <w:lang w:val="fr-FR"/>
        </w:rPr>
        <w:t xml:space="preserve"> et de l’accompagnement</w:t>
      </w:r>
      <w:r w:rsidR="000622AD" w:rsidRPr="004F349F">
        <w:rPr>
          <w:rFonts w:ascii="Trebuchet MS" w:hAnsi="Trebuchet MS"/>
          <w:lang w:val="fr-FR"/>
        </w:rPr>
        <w:t xml:space="preserve"> et d’autre part à une évolution constatée de certaines configurations d’emplois vers des fonctions de coordination, de référent, de suivi</w:t>
      </w:r>
      <w:r w:rsidR="00E35D97" w:rsidRPr="004F349F">
        <w:rPr>
          <w:rFonts w:ascii="Trebuchet MS" w:hAnsi="Trebuchet MS"/>
          <w:lang w:val="fr-FR"/>
        </w:rPr>
        <w:t xml:space="preserve"> global des projets</w:t>
      </w:r>
      <w:r w:rsidRPr="004F349F">
        <w:rPr>
          <w:rFonts w:ascii="Trebuchet MS" w:hAnsi="Trebuchet MS"/>
          <w:lang w:val="fr-FR"/>
        </w:rPr>
        <w:t> ;</w:t>
      </w:r>
    </w:p>
    <w:p w:rsidR="00123AD2" w:rsidRPr="004F349F" w:rsidRDefault="00123AD2" w:rsidP="00123AD2">
      <w:pPr>
        <w:pStyle w:val="Paragraphedeliste"/>
        <w:ind w:firstLine="0"/>
        <w:jc w:val="both"/>
        <w:rPr>
          <w:rFonts w:ascii="Trebuchet MS" w:hAnsi="Trebuchet MS"/>
          <w:lang w:val="fr-FR"/>
        </w:rPr>
      </w:pPr>
    </w:p>
    <w:p w:rsidR="00E90D08" w:rsidRPr="004F349F" w:rsidRDefault="001E2F95" w:rsidP="0043575D">
      <w:pPr>
        <w:pStyle w:val="Paragraphedeliste"/>
        <w:numPr>
          <w:ilvl w:val="0"/>
          <w:numId w:val="24"/>
        </w:numPr>
        <w:jc w:val="both"/>
        <w:rPr>
          <w:rFonts w:ascii="Trebuchet MS" w:hAnsi="Trebuchet MS"/>
          <w:lang w:val="fr-FR"/>
        </w:rPr>
      </w:pPr>
      <w:r w:rsidRPr="004F349F">
        <w:rPr>
          <w:rFonts w:ascii="Trebuchet MS" w:hAnsi="Trebuchet MS"/>
          <w:lang w:val="fr-FR"/>
        </w:rPr>
        <w:t>u</w:t>
      </w:r>
      <w:r w:rsidR="00B3737D" w:rsidRPr="004F349F">
        <w:rPr>
          <w:rFonts w:ascii="Trebuchet MS" w:hAnsi="Trebuchet MS"/>
          <w:lang w:val="fr-FR"/>
        </w:rPr>
        <w:t xml:space="preserve">ne </w:t>
      </w:r>
      <w:r w:rsidR="00E90D08" w:rsidRPr="004F349F">
        <w:rPr>
          <w:rFonts w:ascii="Trebuchet MS" w:hAnsi="Trebuchet MS"/>
          <w:lang w:val="fr-FR"/>
        </w:rPr>
        <w:t xml:space="preserve">évolution </w:t>
      </w:r>
      <w:r w:rsidR="00B3737D" w:rsidRPr="004F349F">
        <w:rPr>
          <w:rFonts w:ascii="Trebuchet MS" w:hAnsi="Trebuchet MS"/>
          <w:lang w:val="fr-FR"/>
        </w:rPr>
        <w:t>contrastée de certaines</w:t>
      </w:r>
      <w:r w:rsidR="00990D4E" w:rsidRPr="004F349F">
        <w:rPr>
          <w:rFonts w:ascii="Trebuchet MS" w:hAnsi="Trebuchet MS"/>
          <w:lang w:val="fr-FR"/>
        </w:rPr>
        <w:t xml:space="preserve"> figures</w:t>
      </w:r>
      <w:r w:rsidR="00E90D08" w:rsidRPr="004F349F">
        <w:rPr>
          <w:rFonts w:ascii="Trebuchet MS" w:hAnsi="Trebuchet MS"/>
          <w:lang w:val="fr-FR"/>
        </w:rPr>
        <w:t xml:space="preserve"> d’emplois</w:t>
      </w:r>
      <w:r w:rsidR="00B3737D" w:rsidRPr="004F349F">
        <w:rPr>
          <w:rFonts w:ascii="Trebuchet MS" w:hAnsi="Trebuchet MS"/>
          <w:lang w:val="fr-FR"/>
        </w:rPr>
        <w:t xml:space="preserve"> qui conduit tantôt à éloigner les professionnels de niveau III de leurs fonctions de praticien de la relation</w:t>
      </w:r>
      <w:r w:rsidR="0099388C" w:rsidRPr="004F349F">
        <w:rPr>
          <w:rFonts w:ascii="Trebuchet MS" w:hAnsi="Trebuchet MS"/>
          <w:lang w:val="fr-FR"/>
        </w:rPr>
        <w:t xml:space="preserve"> et du lien social</w:t>
      </w:r>
      <w:r w:rsidR="00B3737D" w:rsidRPr="004F349F">
        <w:rPr>
          <w:rFonts w:ascii="Trebuchet MS" w:hAnsi="Trebuchet MS"/>
          <w:lang w:val="fr-FR"/>
        </w:rPr>
        <w:t xml:space="preserve">, tantôt à les dédier trop exclusivement </w:t>
      </w:r>
      <w:r w:rsidR="00E92376" w:rsidRPr="004F349F">
        <w:rPr>
          <w:rFonts w:ascii="Trebuchet MS" w:hAnsi="Trebuchet MS"/>
          <w:lang w:val="fr-FR"/>
        </w:rPr>
        <w:t>à</w:t>
      </w:r>
      <w:r w:rsidR="00B3737D" w:rsidRPr="004F349F">
        <w:rPr>
          <w:rFonts w:ascii="Trebuchet MS" w:hAnsi="Trebuchet MS"/>
          <w:lang w:val="fr-FR"/>
        </w:rPr>
        <w:t xml:space="preserve"> la gestion de procédures liées à des dispositifs ou à des mécanismes d’accès aux droits</w:t>
      </w:r>
      <w:r w:rsidR="00E92376" w:rsidRPr="004F349F">
        <w:rPr>
          <w:rFonts w:ascii="Trebuchet MS" w:hAnsi="Trebuchet MS"/>
          <w:lang w:val="fr-FR"/>
        </w:rPr>
        <w:t xml:space="preserve">. Les deux tendances </w:t>
      </w:r>
      <w:r w:rsidR="00445874" w:rsidRPr="004F349F">
        <w:rPr>
          <w:rFonts w:ascii="Trebuchet MS" w:hAnsi="Trebuchet MS"/>
          <w:lang w:val="fr-FR"/>
        </w:rPr>
        <w:t xml:space="preserve">obligent à réfléchir sur les activités confiées et </w:t>
      </w:r>
      <w:r w:rsidR="00A22F00" w:rsidRPr="004F349F">
        <w:rPr>
          <w:rFonts w:ascii="Trebuchet MS" w:hAnsi="Trebuchet MS"/>
          <w:lang w:val="fr-FR"/>
        </w:rPr>
        <w:t>les</w:t>
      </w:r>
      <w:r w:rsidR="00445874" w:rsidRPr="004F349F">
        <w:rPr>
          <w:rFonts w:ascii="Trebuchet MS" w:hAnsi="Trebuchet MS"/>
          <w:lang w:val="fr-FR"/>
        </w:rPr>
        <w:t xml:space="preserve"> compétences attendues des professionnels des différents niveaux de qualification, notamment IV, III et II</w:t>
      </w:r>
      <w:r w:rsidRPr="004F349F">
        <w:rPr>
          <w:rFonts w:ascii="Trebuchet MS" w:hAnsi="Trebuchet MS"/>
          <w:lang w:val="fr-FR"/>
        </w:rPr>
        <w:t> ;</w:t>
      </w:r>
    </w:p>
    <w:p w:rsidR="00123AD2" w:rsidRPr="004F349F" w:rsidRDefault="00123AD2" w:rsidP="00123AD2">
      <w:pPr>
        <w:pStyle w:val="Paragraphedeliste"/>
        <w:ind w:firstLine="0"/>
        <w:jc w:val="both"/>
        <w:rPr>
          <w:rFonts w:ascii="Trebuchet MS" w:hAnsi="Trebuchet MS"/>
          <w:lang w:val="fr-FR"/>
        </w:rPr>
      </w:pPr>
    </w:p>
    <w:p w:rsidR="00293318" w:rsidRPr="004F349F" w:rsidRDefault="001E2F95" w:rsidP="0043575D">
      <w:pPr>
        <w:pStyle w:val="Paragraphedeliste"/>
        <w:numPr>
          <w:ilvl w:val="0"/>
          <w:numId w:val="24"/>
        </w:numPr>
        <w:jc w:val="both"/>
        <w:rPr>
          <w:rFonts w:ascii="Trebuchet MS" w:hAnsi="Trebuchet MS"/>
          <w:lang w:val="fr-FR"/>
        </w:rPr>
      </w:pPr>
      <w:r w:rsidRPr="004F349F">
        <w:rPr>
          <w:rFonts w:ascii="Trebuchet MS" w:hAnsi="Trebuchet MS"/>
          <w:lang w:val="fr-FR"/>
        </w:rPr>
        <w:t>u</w:t>
      </w:r>
      <w:r w:rsidR="00293318" w:rsidRPr="004F349F">
        <w:rPr>
          <w:rFonts w:ascii="Trebuchet MS" w:hAnsi="Trebuchet MS"/>
          <w:lang w:val="fr-FR"/>
        </w:rPr>
        <w:t>ne offre de certification à chacun des niveaux de qualification est susceptible de faciliter de nouveaux é</w:t>
      </w:r>
      <w:r w:rsidRPr="004F349F">
        <w:rPr>
          <w:rFonts w:ascii="Trebuchet MS" w:hAnsi="Trebuchet MS"/>
          <w:lang w:val="fr-FR"/>
        </w:rPr>
        <w:t>quilibres dans les recrutements ;</w:t>
      </w:r>
    </w:p>
    <w:p w:rsidR="00123AD2" w:rsidRPr="004F349F" w:rsidRDefault="00123AD2" w:rsidP="00123AD2">
      <w:pPr>
        <w:pStyle w:val="Paragraphedeliste"/>
        <w:ind w:firstLine="0"/>
        <w:jc w:val="both"/>
        <w:rPr>
          <w:rFonts w:ascii="Trebuchet MS" w:hAnsi="Trebuchet MS"/>
          <w:lang w:val="fr-FR"/>
        </w:rPr>
      </w:pPr>
    </w:p>
    <w:p w:rsidR="00E92376" w:rsidRPr="004F349F" w:rsidRDefault="001E2F95" w:rsidP="0043575D">
      <w:pPr>
        <w:pStyle w:val="Paragraphedeliste"/>
        <w:numPr>
          <w:ilvl w:val="0"/>
          <w:numId w:val="24"/>
        </w:numPr>
        <w:jc w:val="both"/>
        <w:rPr>
          <w:rFonts w:ascii="Trebuchet MS" w:hAnsi="Trebuchet MS"/>
          <w:lang w:val="fr-FR"/>
        </w:rPr>
      </w:pPr>
      <w:r w:rsidRPr="004F349F">
        <w:rPr>
          <w:rFonts w:ascii="Trebuchet MS" w:hAnsi="Trebuchet MS"/>
          <w:lang w:val="fr-FR"/>
        </w:rPr>
        <w:t>l</w:t>
      </w:r>
      <w:r w:rsidR="00C21BE4" w:rsidRPr="004F349F">
        <w:rPr>
          <w:rFonts w:ascii="Trebuchet MS" w:hAnsi="Trebuchet MS"/>
          <w:lang w:val="fr-FR"/>
        </w:rPr>
        <w:t>a nécessité pour le travail social de disposer d’une filière de qualification complète</w:t>
      </w:r>
      <w:r w:rsidR="0099388C" w:rsidRPr="004F349F">
        <w:rPr>
          <w:rFonts w:ascii="Trebuchet MS" w:hAnsi="Trebuchet MS"/>
          <w:lang w:val="fr-FR"/>
        </w:rPr>
        <w:t>,</w:t>
      </w:r>
      <w:r w:rsidR="00C21BE4" w:rsidRPr="004F349F">
        <w:rPr>
          <w:rFonts w:ascii="Trebuchet MS" w:hAnsi="Trebuchet MS"/>
          <w:lang w:val="fr-FR"/>
        </w:rPr>
        <w:t xml:space="preserve"> cohérente </w:t>
      </w:r>
      <w:r w:rsidR="0099388C" w:rsidRPr="004F349F">
        <w:rPr>
          <w:rFonts w:ascii="Trebuchet MS" w:hAnsi="Trebuchet MS"/>
          <w:lang w:val="fr-FR"/>
        </w:rPr>
        <w:t xml:space="preserve">et attractive </w:t>
      </w:r>
      <w:r w:rsidR="00C21BE4" w:rsidRPr="004F349F">
        <w:rPr>
          <w:rFonts w:ascii="Trebuchet MS" w:hAnsi="Trebuchet MS"/>
          <w:lang w:val="fr-FR"/>
        </w:rPr>
        <w:t>qui facilite la fluidité des parcours professionnels ascendants</w:t>
      </w:r>
      <w:r w:rsidR="00795277" w:rsidRPr="004F349F">
        <w:rPr>
          <w:rFonts w:ascii="Trebuchet MS" w:hAnsi="Trebuchet MS"/>
          <w:lang w:val="fr-FR"/>
        </w:rPr>
        <w:t xml:space="preserve"> et qui prévoit jusqu’au niveau 6 du CEC des compétences d’intervention directe auprès des personnes</w:t>
      </w:r>
      <w:r w:rsidRPr="004F349F">
        <w:rPr>
          <w:rFonts w:ascii="Trebuchet MS" w:hAnsi="Trebuchet MS"/>
          <w:lang w:val="fr-FR"/>
        </w:rPr>
        <w:t> ;</w:t>
      </w:r>
    </w:p>
    <w:p w:rsidR="00123AD2" w:rsidRPr="004F349F" w:rsidRDefault="00123AD2" w:rsidP="00123AD2">
      <w:pPr>
        <w:pStyle w:val="Paragraphedeliste"/>
        <w:ind w:firstLine="0"/>
        <w:jc w:val="both"/>
        <w:rPr>
          <w:rFonts w:ascii="Trebuchet MS" w:hAnsi="Trebuchet MS"/>
          <w:lang w:val="fr-FR"/>
        </w:rPr>
      </w:pPr>
    </w:p>
    <w:p w:rsidR="00445874" w:rsidRPr="004F349F" w:rsidRDefault="001E2F95" w:rsidP="0043575D">
      <w:pPr>
        <w:pStyle w:val="Paragraphedeliste"/>
        <w:numPr>
          <w:ilvl w:val="0"/>
          <w:numId w:val="24"/>
        </w:numPr>
        <w:jc w:val="both"/>
        <w:rPr>
          <w:rFonts w:ascii="Trebuchet MS" w:hAnsi="Trebuchet MS"/>
          <w:lang w:val="fr-FR"/>
        </w:rPr>
      </w:pPr>
      <w:r w:rsidRPr="004F349F">
        <w:rPr>
          <w:rFonts w:ascii="Trebuchet MS" w:hAnsi="Trebuchet MS"/>
          <w:lang w:val="fr-FR"/>
        </w:rPr>
        <w:t>e</w:t>
      </w:r>
      <w:r w:rsidR="00445874" w:rsidRPr="004F349F">
        <w:rPr>
          <w:rFonts w:ascii="Trebuchet MS" w:hAnsi="Trebuchet MS"/>
          <w:lang w:val="fr-FR"/>
        </w:rPr>
        <w:t>nfin, les évolutions de l’action sociale et des politiques publiques exigent de l’encadrement de nouvelles compétences, plus transversales, avec une forte valorisation du partenariat. Les cadres doivent travailler en « équipes de direction », en appréhendant collectivement les dynamiques de projet, de démarche qualité, de gestion budgétaire, de management, d’outils</w:t>
      </w:r>
      <w:r w:rsidR="00A22F00" w:rsidRPr="004F349F">
        <w:rPr>
          <w:rFonts w:ascii="Trebuchet MS" w:hAnsi="Trebuchet MS"/>
          <w:lang w:val="fr-FR"/>
        </w:rPr>
        <w:t xml:space="preserve"> d’analyse, au service du développement social et individuel.</w:t>
      </w:r>
    </w:p>
    <w:p w:rsidR="0099388C" w:rsidRPr="004F349F" w:rsidRDefault="00BD4DAB" w:rsidP="0043575D">
      <w:pPr>
        <w:ind w:firstLine="0"/>
        <w:jc w:val="both"/>
        <w:rPr>
          <w:rFonts w:ascii="Trebuchet MS" w:hAnsi="Trebuchet MS"/>
          <w:lang w:val="fr-FR"/>
        </w:rPr>
      </w:pPr>
      <w:r w:rsidRPr="004F349F">
        <w:rPr>
          <w:rFonts w:ascii="Trebuchet MS" w:hAnsi="Trebuchet MS"/>
          <w:lang w:val="fr-FR"/>
        </w:rPr>
        <w:t>Ce choix ne doit évidemment pas faire abstraction du fait que d’aut</w:t>
      </w:r>
      <w:r w:rsidR="001E2F95" w:rsidRPr="004F349F">
        <w:rPr>
          <w:rFonts w:ascii="Trebuchet MS" w:hAnsi="Trebuchet MS"/>
          <w:lang w:val="fr-FR"/>
        </w:rPr>
        <w:t>res espaces de certification  (m</w:t>
      </w:r>
      <w:r w:rsidRPr="004F349F">
        <w:rPr>
          <w:rFonts w:ascii="Trebuchet MS" w:hAnsi="Trebuchet MS"/>
          <w:lang w:val="fr-FR"/>
        </w:rPr>
        <w:t>inistère</w:t>
      </w:r>
      <w:r w:rsidR="001E2F95" w:rsidRPr="004F349F">
        <w:rPr>
          <w:rFonts w:ascii="Trebuchet MS" w:hAnsi="Trebuchet MS"/>
          <w:lang w:val="fr-FR"/>
        </w:rPr>
        <w:t>s</w:t>
      </w:r>
      <w:r w:rsidR="00165F5A" w:rsidRPr="004F349F">
        <w:rPr>
          <w:rFonts w:ascii="Trebuchet MS" w:hAnsi="Trebuchet MS"/>
          <w:lang w:val="fr-FR"/>
        </w:rPr>
        <w:t xml:space="preserve"> de</w:t>
      </w:r>
      <w:r w:rsidRPr="004F349F">
        <w:rPr>
          <w:rFonts w:ascii="Trebuchet MS" w:hAnsi="Trebuchet MS"/>
          <w:lang w:val="fr-FR"/>
        </w:rPr>
        <w:t xml:space="preserve"> </w:t>
      </w:r>
      <w:r w:rsidR="00165F5A" w:rsidRPr="004F349F">
        <w:rPr>
          <w:rFonts w:ascii="Trebuchet MS" w:hAnsi="Trebuchet MS"/>
          <w:lang w:val="fr-FR"/>
        </w:rPr>
        <w:t>l’</w:t>
      </w:r>
      <w:r w:rsidR="001E2F95" w:rsidRPr="004F349F">
        <w:rPr>
          <w:rFonts w:ascii="Trebuchet MS" w:hAnsi="Trebuchet MS"/>
          <w:lang w:val="fr-FR"/>
        </w:rPr>
        <w:t>É</w:t>
      </w:r>
      <w:r w:rsidRPr="004F349F">
        <w:rPr>
          <w:rFonts w:ascii="Trebuchet MS" w:hAnsi="Trebuchet MS"/>
          <w:lang w:val="fr-FR"/>
        </w:rPr>
        <w:t xml:space="preserve">ducation nationale, </w:t>
      </w:r>
      <w:r w:rsidR="00165F5A" w:rsidRPr="004F349F">
        <w:rPr>
          <w:rFonts w:ascii="Trebuchet MS" w:hAnsi="Trebuchet MS"/>
          <w:lang w:val="fr-FR"/>
        </w:rPr>
        <w:t>de l’</w:t>
      </w:r>
      <w:r w:rsidR="001E2F95" w:rsidRPr="004F349F">
        <w:rPr>
          <w:rFonts w:ascii="Trebuchet MS" w:hAnsi="Trebuchet MS"/>
          <w:lang w:val="fr-FR"/>
        </w:rPr>
        <w:t>E</w:t>
      </w:r>
      <w:r w:rsidRPr="004F349F">
        <w:rPr>
          <w:rFonts w:ascii="Trebuchet MS" w:hAnsi="Trebuchet MS"/>
          <w:lang w:val="fr-FR"/>
        </w:rPr>
        <w:t>nseignement supérieur, ministère</w:t>
      </w:r>
      <w:r w:rsidR="001E2F95" w:rsidRPr="004F349F">
        <w:rPr>
          <w:rFonts w:ascii="Trebuchet MS" w:hAnsi="Trebuchet MS"/>
          <w:lang w:val="fr-FR"/>
        </w:rPr>
        <w:t>s</w:t>
      </w:r>
      <w:r w:rsidRPr="004F349F">
        <w:rPr>
          <w:rFonts w:ascii="Trebuchet MS" w:hAnsi="Trebuchet MS"/>
          <w:lang w:val="fr-FR"/>
        </w:rPr>
        <w:t xml:space="preserve"> </w:t>
      </w:r>
      <w:r w:rsidR="00165F5A" w:rsidRPr="004F349F">
        <w:rPr>
          <w:rFonts w:ascii="Trebuchet MS" w:hAnsi="Trebuchet MS"/>
          <w:lang w:val="fr-FR"/>
        </w:rPr>
        <w:t>de l’</w:t>
      </w:r>
      <w:r w:rsidR="001E2F95" w:rsidRPr="004F349F">
        <w:rPr>
          <w:rFonts w:ascii="Trebuchet MS" w:hAnsi="Trebuchet MS"/>
          <w:lang w:val="fr-FR"/>
        </w:rPr>
        <w:t>A</w:t>
      </w:r>
      <w:r w:rsidRPr="004F349F">
        <w:rPr>
          <w:rFonts w:ascii="Trebuchet MS" w:hAnsi="Trebuchet MS"/>
          <w:lang w:val="fr-FR"/>
        </w:rPr>
        <w:t xml:space="preserve">griculture, </w:t>
      </w:r>
      <w:r w:rsidR="00165F5A" w:rsidRPr="004F349F">
        <w:rPr>
          <w:rFonts w:ascii="Trebuchet MS" w:hAnsi="Trebuchet MS"/>
          <w:lang w:val="fr-FR"/>
        </w:rPr>
        <w:t>du</w:t>
      </w:r>
      <w:r w:rsidR="001E2F95" w:rsidRPr="004F349F">
        <w:rPr>
          <w:rFonts w:ascii="Trebuchet MS" w:hAnsi="Trebuchet MS"/>
          <w:lang w:val="fr-FR"/>
        </w:rPr>
        <w:t xml:space="preserve"> T</w:t>
      </w:r>
      <w:r w:rsidRPr="004F349F">
        <w:rPr>
          <w:rFonts w:ascii="Trebuchet MS" w:hAnsi="Trebuchet MS"/>
          <w:lang w:val="fr-FR"/>
        </w:rPr>
        <w:t>ravail,</w:t>
      </w:r>
      <w:r w:rsidR="00165F5A" w:rsidRPr="004F349F">
        <w:rPr>
          <w:rFonts w:ascii="Trebuchet MS" w:hAnsi="Trebuchet MS"/>
          <w:lang w:val="fr-FR"/>
        </w:rPr>
        <w:t xml:space="preserve"> de la</w:t>
      </w:r>
      <w:r w:rsidR="001E2F95" w:rsidRPr="004F349F">
        <w:rPr>
          <w:rFonts w:ascii="Trebuchet MS" w:hAnsi="Trebuchet MS"/>
          <w:lang w:val="fr-FR"/>
        </w:rPr>
        <w:t xml:space="preserve"> J</w:t>
      </w:r>
      <w:r w:rsidRPr="004F349F">
        <w:rPr>
          <w:rFonts w:ascii="Trebuchet MS" w:hAnsi="Trebuchet MS"/>
          <w:lang w:val="fr-FR"/>
        </w:rPr>
        <w:t xml:space="preserve">eunesse et </w:t>
      </w:r>
      <w:r w:rsidR="00165F5A" w:rsidRPr="004F349F">
        <w:rPr>
          <w:rFonts w:ascii="Trebuchet MS" w:hAnsi="Trebuchet MS"/>
          <w:lang w:val="fr-FR"/>
        </w:rPr>
        <w:t xml:space="preserve">des </w:t>
      </w:r>
      <w:r w:rsidR="001E2F95" w:rsidRPr="004F349F">
        <w:rPr>
          <w:rFonts w:ascii="Trebuchet MS" w:hAnsi="Trebuchet MS"/>
          <w:lang w:val="fr-FR"/>
        </w:rPr>
        <w:t>S</w:t>
      </w:r>
      <w:r w:rsidRPr="004F349F">
        <w:rPr>
          <w:rFonts w:ascii="Trebuchet MS" w:hAnsi="Trebuchet MS"/>
          <w:lang w:val="fr-FR"/>
        </w:rPr>
        <w:t>port</w:t>
      </w:r>
      <w:r w:rsidR="00165F5A" w:rsidRPr="004F349F">
        <w:rPr>
          <w:rFonts w:ascii="Trebuchet MS" w:hAnsi="Trebuchet MS"/>
          <w:lang w:val="fr-FR"/>
        </w:rPr>
        <w:t>s</w:t>
      </w:r>
      <w:r w:rsidRPr="004F349F">
        <w:rPr>
          <w:rFonts w:ascii="Trebuchet MS" w:hAnsi="Trebuchet MS"/>
          <w:lang w:val="fr-FR"/>
        </w:rPr>
        <w:t>) contribuent également à la qualification du champ et qu’il y a donc lieu de prévoir les articulations en conséquence.</w:t>
      </w:r>
      <w:r w:rsidR="001E2F95" w:rsidRPr="004F349F">
        <w:rPr>
          <w:rFonts w:ascii="Trebuchet MS" w:hAnsi="Trebuchet MS"/>
          <w:lang w:val="fr-FR"/>
        </w:rPr>
        <w:t xml:space="preserve"> É</w:t>
      </w:r>
      <w:r w:rsidR="00A22F00" w:rsidRPr="004F349F">
        <w:rPr>
          <w:rFonts w:ascii="Trebuchet MS" w:hAnsi="Trebuchet MS"/>
          <w:lang w:val="fr-FR"/>
        </w:rPr>
        <w:t xml:space="preserve">tant entendu que les propositions de ce rapport visent exclusivement l’offre </w:t>
      </w:r>
      <w:proofErr w:type="spellStart"/>
      <w:r w:rsidR="00A22F00" w:rsidRPr="004F349F">
        <w:rPr>
          <w:rFonts w:ascii="Trebuchet MS" w:hAnsi="Trebuchet MS"/>
          <w:lang w:val="fr-FR"/>
        </w:rPr>
        <w:t>di</w:t>
      </w:r>
      <w:r w:rsidR="001E2F95" w:rsidRPr="004F349F">
        <w:rPr>
          <w:rFonts w:ascii="Trebuchet MS" w:hAnsi="Trebuchet MS"/>
          <w:lang w:val="fr-FR"/>
        </w:rPr>
        <w:t>plômante</w:t>
      </w:r>
      <w:proofErr w:type="spellEnd"/>
      <w:r w:rsidR="001E2F95" w:rsidRPr="004F349F">
        <w:rPr>
          <w:rFonts w:ascii="Trebuchet MS" w:hAnsi="Trebuchet MS"/>
          <w:lang w:val="fr-FR"/>
        </w:rPr>
        <w:t xml:space="preserve"> relevant du Code de l’action sociale et des f</w:t>
      </w:r>
      <w:r w:rsidR="00A22F00" w:rsidRPr="004F349F">
        <w:rPr>
          <w:rFonts w:ascii="Trebuchet MS" w:hAnsi="Trebuchet MS"/>
          <w:lang w:val="fr-FR"/>
        </w:rPr>
        <w:t>amilles.</w:t>
      </w:r>
    </w:p>
    <w:p w:rsidR="00931D41" w:rsidRPr="004F349F" w:rsidRDefault="00931D41" w:rsidP="0043575D">
      <w:pPr>
        <w:ind w:firstLine="0"/>
        <w:jc w:val="both"/>
        <w:rPr>
          <w:rFonts w:ascii="Trebuchet MS" w:hAnsi="Trebuchet MS"/>
          <w:lang w:val="fr-FR"/>
        </w:rPr>
      </w:pPr>
    </w:p>
    <w:p w:rsidR="00B91241" w:rsidRPr="004F349F" w:rsidRDefault="00B91241" w:rsidP="0043575D">
      <w:pPr>
        <w:ind w:firstLine="0"/>
        <w:jc w:val="both"/>
        <w:rPr>
          <w:rFonts w:ascii="Trebuchet MS" w:hAnsi="Trebuchet MS"/>
          <w:lang w:val="fr-FR"/>
        </w:rPr>
      </w:pPr>
      <w:r w:rsidRPr="004F349F">
        <w:rPr>
          <w:rFonts w:ascii="Trebuchet MS" w:hAnsi="Trebuchet MS"/>
          <w:lang w:val="fr-FR"/>
        </w:rPr>
        <w:t>Cette orientation inclut également la</w:t>
      </w:r>
      <w:r w:rsidR="002E618F" w:rsidRPr="004F349F">
        <w:rPr>
          <w:rFonts w:ascii="Trebuchet MS" w:hAnsi="Trebuchet MS"/>
          <w:lang w:val="fr-FR"/>
        </w:rPr>
        <w:t xml:space="preserve"> nécessité d’intégrer</w:t>
      </w:r>
      <w:r w:rsidR="0099638B" w:rsidRPr="004F349F">
        <w:rPr>
          <w:rFonts w:ascii="Trebuchet MS" w:hAnsi="Trebuchet MS"/>
          <w:lang w:val="fr-FR"/>
        </w:rPr>
        <w:t xml:space="preserve"> clairement les diplômes post</w:t>
      </w:r>
      <w:r w:rsidR="00B200C4" w:rsidRPr="004F349F">
        <w:rPr>
          <w:rFonts w:ascii="Trebuchet MS" w:hAnsi="Trebuchet MS"/>
          <w:lang w:val="fr-FR"/>
        </w:rPr>
        <w:t>-</w:t>
      </w:r>
      <w:r w:rsidRPr="004F349F">
        <w:rPr>
          <w:rFonts w:ascii="Trebuchet MS" w:hAnsi="Trebuchet MS"/>
          <w:lang w:val="fr-FR"/>
        </w:rPr>
        <w:t>bac dans l’espace européen de l’enseignement supérieur. Il s’agira donc de tenir compte des exigences des cahiers des charges correspondant pour l’attribution du grade de licence au diplôme de niveau II du RNCP (niveau 6 du CEC) et du grade de master au diplôme de niveau I du RNCP (niveau 7 du CEC) selon des modalités adaptées aux besoins et aux particularités des diplômes de travail social.</w:t>
      </w:r>
    </w:p>
    <w:p w:rsidR="00931D41" w:rsidRPr="004F349F" w:rsidRDefault="00931D41" w:rsidP="0043575D">
      <w:pPr>
        <w:ind w:firstLine="0"/>
        <w:jc w:val="both"/>
        <w:rPr>
          <w:rFonts w:ascii="Trebuchet MS" w:hAnsi="Trebuchet MS"/>
          <w:lang w:val="fr-FR"/>
        </w:rPr>
      </w:pPr>
    </w:p>
    <w:p w:rsidR="002E618F" w:rsidRPr="004F349F" w:rsidRDefault="002E618F" w:rsidP="0043575D">
      <w:pPr>
        <w:pStyle w:val="Paragraphedeliste"/>
        <w:ind w:left="0" w:firstLine="0"/>
        <w:jc w:val="both"/>
        <w:rPr>
          <w:rFonts w:ascii="Trebuchet MS" w:hAnsi="Trebuchet MS"/>
          <w:lang w:val="fr-FR"/>
        </w:rPr>
      </w:pPr>
      <w:r w:rsidRPr="004F349F">
        <w:rPr>
          <w:rFonts w:ascii="Trebuchet MS" w:hAnsi="Trebuchet MS"/>
          <w:lang w:val="fr-FR"/>
        </w:rPr>
        <w:t>Le contexte économique contraint que l’on connaît ne doit pas conduire à une déqualification des emplois, l’architecture proposée doit au contraire contribuer à reconnaître et valoriser les emplois du travail social.</w:t>
      </w:r>
    </w:p>
    <w:p w:rsidR="002E618F" w:rsidRPr="004F349F" w:rsidRDefault="002E618F" w:rsidP="0043575D">
      <w:pPr>
        <w:pStyle w:val="Paragraphedeliste"/>
        <w:ind w:left="0" w:firstLine="0"/>
        <w:jc w:val="both"/>
        <w:rPr>
          <w:rFonts w:ascii="Trebuchet MS" w:hAnsi="Trebuchet MS"/>
          <w:lang w:val="fr-FR"/>
        </w:rPr>
      </w:pPr>
    </w:p>
    <w:p w:rsidR="0099388C" w:rsidRPr="004F349F" w:rsidRDefault="0099388C" w:rsidP="0043575D">
      <w:pPr>
        <w:pStyle w:val="Paragraphedeliste"/>
        <w:ind w:left="0" w:firstLine="0"/>
        <w:jc w:val="both"/>
        <w:rPr>
          <w:rFonts w:ascii="Trebuchet MS" w:hAnsi="Trebuchet MS"/>
          <w:lang w:val="fr-FR"/>
        </w:rPr>
      </w:pPr>
      <w:r w:rsidRPr="004F349F">
        <w:rPr>
          <w:rFonts w:ascii="Trebuchet MS" w:hAnsi="Trebuchet MS"/>
          <w:b/>
          <w:lang w:val="fr-FR"/>
        </w:rPr>
        <w:t>Le deuxième point d’ancrage</w:t>
      </w:r>
      <w:r w:rsidR="00774E96" w:rsidRPr="004F349F">
        <w:rPr>
          <w:rFonts w:ascii="Trebuchet MS" w:hAnsi="Trebuchet MS"/>
          <w:b/>
          <w:lang w:val="fr-FR"/>
        </w:rPr>
        <w:t xml:space="preserve"> </w:t>
      </w:r>
      <w:r w:rsidR="00774E96" w:rsidRPr="004F349F">
        <w:rPr>
          <w:rFonts w:ascii="Trebuchet MS" w:hAnsi="Trebuchet MS"/>
          <w:lang w:val="fr-FR"/>
        </w:rPr>
        <w:t>des propositions</w:t>
      </w:r>
      <w:r w:rsidR="0081404F" w:rsidRPr="004F349F">
        <w:rPr>
          <w:rFonts w:ascii="Trebuchet MS" w:hAnsi="Trebuchet MS"/>
          <w:lang w:val="fr-FR"/>
        </w:rPr>
        <w:t xml:space="preserve"> repose sur l’identification à chacun des niveaux de qualification d’un socle commun de compétences. La réingénierie des diplômes avait déjà permis de mettre en évidence</w:t>
      </w:r>
      <w:r w:rsidR="00BD4DAB" w:rsidRPr="004F349F">
        <w:rPr>
          <w:rFonts w:ascii="Trebuchet MS" w:hAnsi="Trebuchet MS"/>
          <w:lang w:val="fr-FR"/>
        </w:rPr>
        <w:t xml:space="preserve"> des domaines de compétences objets de dispenses réciproques entre les diplômes. De nombreux indices (types d’emplois occupés, analyses issues</w:t>
      </w:r>
      <w:r w:rsidR="009B7928" w:rsidRPr="004F349F">
        <w:rPr>
          <w:rFonts w:ascii="Trebuchet MS" w:hAnsi="Trebuchet MS"/>
          <w:lang w:val="fr-FR"/>
        </w:rPr>
        <w:t xml:space="preserve"> de l’évaluation de la réingénierie…)</w:t>
      </w:r>
      <w:r w:rsidR="00BD4DAB" w:rsidRPr="004F349F">
        <w:rPr>
          <w:rFonts w:ascii="Trebuchet MS" w:hAnsi="Trebuchet MS"/>
          <w:lang w:val="fr-FR"/>
        </w:rPr>
        <w:t xml:space="preserve"> permettent d’esti</w:t>
      </w:r>
      <w:r w:rsidR="009B7928" w:rsidRPr="004F349F">
        <w:rPr>
          <w:rFonts w:ascii="Trebuchet MS" w:hAnsi="Trebuchet MS"/>
          <w:lang w:val="fr-FR"/>
        </w:rPr>
        <w:t>mer non seulement que les compétences communes vont bien au-delà de celles actuellement repérées dans les domaines de compétences périphériques, mais surtout qu’il est possible</w:t>
      </w:r>
      <w:r w:rsidR="00B40BCB" w:rsidRPr="004F349F">
        <w:rPr>
          <w:rFonts w:ascii="Trebuchet MS" w:hAnsi="Trebuchet MS"/>
          <w:lang w:val="fr-FR"/>
        </w:rPr>
        <w:t xml:space="preserve"> d’identifier des compétences communes dans ce qui est considéré comme relevant des actuels « cœurs de métiers ». La perspective d’un socle commun de compétences</w:t>
      </w:r>
      <w:r w:rsidR="00B40BCB" w:rsidRPr="004F349F">
        <w:rPr>
          <w:rStyle w:val="Appelnotedebasdep"/>
          <w:rFonts w:ascii="Trebuchet MS" w:hAnsi="Trebuchet MS"/>
          <w:lang w:val="fr-FR"/>
        </w:rPr>
        <w:footnoteReference w:id="17"/>
      </w:r>
      <w:r w:rsidR="00B40BCB" w:rsidRPr="004F349F">
        <w:rPr>
          <w:rFonts w:ascii="Trebuchet MS" w:hAnsi="Trebuchet MS"/>
          <w:lang w:val="fr-FR"/>
        </w:rPr>
        <w:t xml:space="preserve"> fait partie des propositions fréquemment évoquées dans les débats et propositions des assises territoriales, elle a très rapidement fait l’unanimité dans le groupe de travail comme étant une évolution nécessaire et incontournable.</w:t>
      </w:r>
    </w:p>
    <w:p w:rsidR="00B40BCB" w:rsidRPr="004F349F" w:rsidRDefault="00B40BCB" w:rsidP="0043575D">
      <w:pPr>
        <w:pStyle w:val="Paragraphedeliste"/>
        <w:ind w:left="0" w:firstLine="0"/>
        <w:jc w:val="both"/>
        <w:rPr>
          <w:rFonts w:ascii="Trebuchet MS" w:hAnsi="Trebuchet MS"/>
          <w:lang w:val="fr-FR"/>
        </w:rPr>
      </w:pPr>
    </w:p>
    <w:p w:rsidR="0043575D" w:rsidRPr="004F349F" w:rsidRDefault="0043575D" w:rsidP="0043575D">
      <w:pPr>
        <w:pStyle w:val="Paragraphedeliste"/>
        <w:ind w:left="0" w:firstLine="0"/>
        <w:jc w:val="both"/>
        <w:rPr>
          <w:rFonts w:ascii="Trebuchet MS" w:hAnsi="Trebuchet MS"/>
          <w:lang w:val="fr-FR"/>
        </w:rPr>
      </w:pPr>
    </w:p>
    <w:p w:rsidR="001C30BD" w:rsidRPr="004F349F" w:rsidRDefault="002F2CE0" w:rsidP="0043575D">
      <w:pPr>
        <w:pStyle w:val="LSEnjeux"/>
        <w:rPr>
          <w:color w:val="auto"/>
        </w:rPr>
      </w:pPr>
      <w:r w:rsidRPr="004F349F">
        <w:rPr>
          <w:color w:val="auto"/>
        </w:rPr>
        <w:t xml:space="preserve">5.3. </w:t>
      </w:r>
      <w:r w:rsidR="001C30BD" w:rsidRPr="004F349F">
        <w:rPr>
          <w:color w:val="auto"/>
        </w:rPr>
        <w:t>Le socle commun de compétences</w:t>
      </w:r>
      <w:r w:rsidR="00EA72DC" w:rsidRPr="004F349F">
        <w:rPr>
          <w:rStyle w:val="Appelnotedebasdep"/>
          <w:b w:val="0"/>
          <w:color w:val="auto"/>
        </w:rPr>
        <w:footnoteReference w:id="18"/>
      </w:r>
    </w:p>
    <w:p w:rsidR="00123AD2" w:rsidRPr="004F349F" w:rsidRDefault="00123AD2" w:rsidP="00123AD2">
      <w:pPr>
        <w:ind w:firstLine="0"/>
        <w:jc w:val="both"/>
        <w:rPr>
          <w:lang w:val="fr-FR"/>
        </w:rPr>
      </w:pPr>
    </w:p>
    <w:p w:rsidR="00B40BCB" w:rsidRPr="004F349F" w:rsidRDefault="00065D64" w:rsidP="0043575D">
      <w:pPr>
        <w:ind w:firstLine="0"/>
        <w:jc w:val="both"/>
        <w:rPr>
          <w:rFonts w:ascii="Trebuchet MS" w:hAnsi="Trebuchet MS"/>
          <w:lang w:val="fr-FR"/>
        </w:rPr>
      </w:pPr>
      <w:r w:rsidRPr="004F349F">
        <w:rPr>
          <w:rFonts w:ascii="Trebuchet MS" w:hAnsi="Trebuchet MS"/>
          <w:lang w:val="fr-FR"/>
        </w:rPr>
        <w:t>De nombreux</w:t>
      </w:r>
      <w:r w:rsidR="008545DC" w:rsidRPr="004F349F">
        <w:rPr>
          <w:rFonts w:ascii="Trebuchet MS" w:hAnsi="Trebuchet MS"/>
          <w:lang w:val="fr-FR"/>
        </w:rPr>
        <w:t xml:space="preserve"> arguments militent pour </w:t>
      </w:r>
      <w:r w:rsidRPr="004F349F">
        <w:rPr>
          <w:rFonts w:ascii="Trebuchet MS" w:hAnsi="Trebuchet MS"/>
          <w:lang w:val="fr-FR"/>
        </w:rPr>
        <w:t xml:space="preserve">penser </w:t>
      </w:r>
      <w:r w:rsidR="008545DC" w:rsidRPr="004F349F">
        <w:rPr>
          <w:rFonts w:ascii="Trebuchet MS" w:hAnsi="Trebuchet MS"/>
          <w:lang w:val="fr-FR"/>
        </w:rPr>
        <w:t>une architecture des diplômes reposant sur un socle commun de compétences</w:t>
      </w:r>
      <w:r w:rsidRPr="004F349F">
        <w:rPr>
          <w:rFonts w:ascii="Trebuchet MS" w:hAnsi="Trebuchet MS"/>
          <w:lang w:val="fr-FR"/>
        </w:rPr>
        <w:t xml:space="preserve">. </w:t>
      </w:r>
    </w:p>
    <w:p w:rsidR="00931D41" w:rsidRPr="004F349F" w:rsidRDefault="00931D41" w:rsidP="0043575D">
      <w:pPr>
        <w:ind w:firstLine="0"/>
        <w:jc w:val="both"/>
        <w:rPr>
          <w:rFonts w:ascii="Trebuchet MS" w:hAnsi="Trebuchet MS"/>
          <w:lang w:val="fr-FR"/>
        </w:rPr>
      </w:pPr>
    </w:p>
    <w:p w:rsidR="00065D64" w:rsidRPr="004F349F" w:rsidRDefault="00065D64" w:rsidP="0043575D">
      <w:pPr>
        <w:pStyle w:val="Paragraphedeliste"/>
        <w:ind w:left="0" w:firstLine="0"/>
        <w:jc w:val="both"/>
        <w:rPr>
          <w:rFonts w:ascii="Trebuchet MS" w:hAnsi="Trebuchet MS"/>
          <w:lang w:val="fr-FR"/>
        </w:rPr>
      </w:pPr>
      <w:r w:rsidRPr="004F349F">
        <w:rPr>
          <w:rFonts w:ascii="Trebuchet MS" w:hAnsi="Trebuchet MS"/>
          <w:lang w:val="fr-FR"/>
        </w:rPr>
        <w:t>Un argument factuel tout d’abord qui, comme esquissé ci-dessus, conduit à observer que, pour chacun des niveaux de qualification, la réalité des activités professionnelles et des compétences déployées ont de plus en plus souvent un caractère « interprofessionnel</w:t>
      </w:r>
      <w:r w:rsidRPr="004F349F">
        <w:rPr>
          <w:rStyle w:val="Appelnotedebasdep"/>
          <w:rFonts w:ascii="Trebuchet MS" w:hAnsi="Trebuchet MS"/>
          <w:lang w:val="fr-FR"/>
        </w:rPr>
        <w:footnoteReference w:id="19"/>
      </w:r>
      <w:r w:rsidRPr="004F349F">
        <w:rPr>
          <w:rFonts w:ascii="Trebuchet MS" w:hAnsi="Trebuchet MS"/>
          <w:lang w:val="fr-FR"/>
        </w:rPr>
        <w:t> ». De</w:t>
      </w:r>
      <w:r w:rsidR="00EA5056" w:rsidRPr="004F349F">
        <w:rPr>
          <w:rFonts w:ascii="Trebuchet MS" w:hAnsi="Trebuchet MS"/>
          <w:lang w:val="fr-FR"/>
        </w:rPr>
        <w:t xml:space="preserve"> fait, selon les spectres d’emplois occupés, les frontières entre les métiers s’estompent plus ou moins pour laisser la place à des compétences </w:t>
      </w:r>
      <w:r w:rsidR="00697B9D" w:rsidRPr="004F349F">
        <w:rPr>
          <w:rFonts w:ascii="Trebuchet MS" w:hAnsi="Trebuchet MS"/>
          <w:lang w:val="fr-FR"/>
        </w:rPr>
        <w:t xml:space="preserve">largement </w:t>
      </w:r>
      <w:r w:rsidR="00EA5056" w:rsidRPr="004F349F">
        <w:rPr>
          <w:rFonts w:ascii="Trebuchet MS" w:hAnsi="Trebuchet MS"/>
          <w:lang w:val="fr-FR"/>
        </w:rPr>
        <w:t>partagées.</w:t>
      </w:r>
      <w:r w:rsidR="00B508FA" w:rsidRPr="004F349F">
        <w:rPr>
          <w:rFonts w:ascii="Trebuchet MS" w:hAnsi="Trebuchet MS"/>
          <w:lang w:val="fr-FR"/>
        </w:rPr>
        <w:t xml:space="preserve">  Il</w:t>
      </w:r>
      <w:r w:rsidR="00C522AD" w:rsidRPr="004F349F">
        <w:rPr>
          <w:rFonts w:ascii="Trebuchet MS" w:hAnsi="Trebuchet MS"/>
          <w:lang w:val="fr-FR"/>
        </w:rPr>
        <w:t xml:space="preserve"> s’agit donc d’inverser la logique actuelle qui prévaut dans les référentiels et par voie de conséquence dans les formations  qui fait du périphérique ce qui est commun et du spécifique ce qui est le cœur, ce sont les éléments essentiels des cœurs de métiers qui doivent devenir communs.</w:t>
      </w:r>
    </w:p>
    <w:p w:rsidR="00697B9D" w:rsidRPr="004F349F" w:rsidRDefault="00697B9D" w:rsidP="0043575D">
      <w:pPr>
        <w:pStyle w:val="Paragraphedeliste"/>
        <w:ind w:left="0" w:firstLine="0"/>
        <w:jc w:val="both"/>
        <w:rPr>
          <w:rFonts w:ascii="Trebuchet MS" w:hAnsi="Trebuchet MS"/>
          <w:lang w:val="fr-FR"/>
        </w:rPr>
      </w:pPr>
    </w:p>
    <w:p w:rsidR="00EA5056" w:rsidRPr="004F349F" w:rsidRDefault="00F53318" w:rsidP="0043575D">
      <w:pPr>
        <w:pStyle w:val="Paragraphedeliste"/>
        <w:ind w:left="0" w:firstLine="0"/>
        <w:jc w:val="both"/>
        <w:rPr>
          <w:rFonts w:ascii="Trebuchet MS" w:hAnsi="Trebuchet MS"/>
          <w:lang w:val="fr-FR"/>
        </w:rPr>
      </w:pPr>
      <w:r w:rsidRPr="004F349F">
        <w:rPr>
          <w:rFonts w:ascii="Trebuchet MS" w:hAnsi="Trebuchet MS"/>
          <w:lang w:val="fr-FR"/>
        </w:rPr>
        <w:t>Un argument fondé sur le rôle</w:t>
      </w:r>
      <w:r w:rsidR="0044251D" w:rsidRPr="004F349F">
        <w:rPr>
          <w:rFonts w:ascii="Trebuchet MS" w:hAnsi="Trebuchet MS"/>
          <w:lang w:val="fr-FR"/>
        </w:rPr>
        <w:t xml:space="preserve"> de levier</w:t>
      </w:r>
      <w:r w:rsidRPr="004F349F">
        <w:rPr>
          <w:rFonts w:ascii="Trebuchet MS" w:hAnsi="Trebuchet MS"/>
          <w:lang w:val="fr-FR"/>
        </w:rPr>
        <w:t xml:space="preserve"> que peut jouer l’identification et la construction d’un socle commun de compétences</w:t>
      </w:r>
      <w:r w:rsidR="0044251D" w:rsidRPr="004F349F">
        <w:rPr>
          <w:rFonts w:ascii="Trebuchet MS" w:hAnsi="Trebuchet MS"/>
          <w:lang w:val="fr-FR"/>
        </w:rPr>
        <w:t xml:space="preserve"> pour la reconnaissance du travail social comme champ disciplinaire. Il permettra en effet</w:t>
      </w:r>
      <w:r w:rsidRPr="004F349F">
        <w:rPr>
          <w:rFonts w:ascii="Trebuchet MS" w:hAnsi="Trebuchet MS"/>
          <w:lang w:val="fr-FR"/>
        </w:rPr>
        <w:t xml:space="preserve"> de mettre en lumière et de valoriser ce qui fait la culture professionnelle commune du travai</w:t>
      </w:r>
      <w:r w:rsidR="00B200C4" w:rsidRPr="004F349F">
        <w:rPr>
          <w:rFonts w:ascii="Trebuchet MS" w:hAnsi="Trebuchet MS"/>
          <w:lang w:val="fr-FR"/>
        </w:rPr>
        <w:t>l social, les savoirs et savoir-</w:t>
      </w:r>
      <w:r w:rsidRPr="004F349F">
        <w:rPr>
          <w:rFonts w:ascii="Trebuchet MS" w:hAnsi="Trebuchet MS"/>
          <w:lang w:val="fr-FR"/>
        </w:rPr>
        <w:t>faire qui y sont associés.</w:t>
      </w:r>
      <w:r w:rsidR="0044251D" w:rsidRPr="004F349F">
        <w:rPr>
          <w:rFonts w:ascii="Trebuchet MS" w:hAnsi="Trebuchet MS"/>
          <w:lang w:val="fr-FR"/>
        </w:rPr>
        <w:t xml:space="preserve"> Il contribuera ainsi à constituer</w:t>
      </w:r>
      <w:r w:rsidR="008D646C" w:rsidRPr="004F349F">
        <w:rPr>
          <w:rFonts w:ascii="Trebuchet MS" w:hAnsi="Trebuchet MS"/>
          <w:lang w:val="fr-FR"/>
        </w:rPr>
        <w:t xml:space="preserve"> et à expliciter</w:t>
      </w:r>
      <w:r w:rsidR="0044251D" w:rsidRPr="004F349F">
        <w:rPr>
          <w:rFonts w:ascii="Trebuchet MS" w:hAnsi="Trebuchet MS"/>
          <w:lang w:val="fr-FR"/>
        </w:rPr>
        <w:t xml:space="preserve"> un corpus de connaissances et de savoirs professionnels propres au travail social. Il participerait ainsi à la construction d’un champ disciplinaire du travail social fondé sur l’interdisciplinarité</w:t>
      </w:r>
      <w:r w:rsidR="00F311CF" w:rsidRPr="004F349F">
        <w:rPr>
          <w:rFonts w:ascii="Trebuchet MS" w:hAnsi="Trebuchet MS"/>
          <w:lang w:val="fr-FR"/>
        </w:rPr>
        <w:t xml:space="preserve"> comme le préconise l’avis du jury de la conférence de consensus</w:t>
      </w:r>
      <w:r w:rsidR="00F311CF" w:rsidRPr="004F349F">
        <w:rPr>
          <w:rStyle w:val="Appelnotedebasdep"/>
          <w:rFonts w:ascii="Trebuchet MS" w:hAnsi="Trebuchet MS"/>
          <w:lang w:val="fr-FR"/>
        </w:rPr>
        <w:footnoteReference w:id="20"/>
      </w:r>
      <w:r w:rsidR="0044251D" w:rsidRPr="004F349F">
        <w:rPr>
          <w:rFonts w:ascii="Trebuchet MS" w:hAnsi="Trebuchet MS"/>
          <w:lang w:val="fr-FR"/>
        </w:rPr>
        <w:t>.</w:t>
      </w:r>
    </w:p>
    <w:p w:rsidR="008D646C" w:rsidRPr="004F349F" w:rsidRDefault="008D646C" w:rsidP="0043575D">
      <w:pPr>
        <w:pStyle w:val="Paragraphedeliste"/>
        <w:ind w:left="0" w:firstLine="0"/>
        <w:jc w:val="both"/>
        <w:rPr>
          <w:rFonts w:ascii="Trebuchet MS" w:hAnsi="Trebuchet MS"/>
          <w:lang w:val="fr-FR"/>
        </w:rPr>
      </w:pPr>
    </w:p>
    <w:p w:rsidR="008D646C" w:rsidRPr="004F349F" w:rsidRDefault="008D646C" w:rsidP="0043575D">
      <w:pPr>
        <w:pStyle w:val="Paragraphedeliste"/>
        <w:ind w:left="0" w:firstLine="0"/>
        <w:jc w:val="both"/>
        <w:rPr>
          <w:rFonts w:ascii="Trebuchet MS" w:hAnsi="Trebuchet MS"/>
          <w:lang w:val="fr-FR"/>
        </w:rPr>
      </w:pPr>
      <w:r w:rsidRPr="004F349F">
        <w:rPr>
          <w:rFonts w:ascii="Trebuchet MS" w:hAnsi="Trebuchet MS"/>
          <w:lang w:val="fr-FR"/>
        </w:rPr>
        <w:t>Enfin, ce socle commun sera un point d’appui qui permettra aux professionnels de bâtir leur identité professionnelle sur des références fortes, solides et étayées qui faciliteront la reconnaissance et la valorisation de leurs compétences</w:t>
      </w:r>
      <w:r w:rsidR="00B33B86" w:rsidRPr="004F349F">
        <w:rPr>
          <w:rFonts w:ascii="Trebuchet MS" w:hAnsi="Trebuchet MS"/>
          <w:lang w:val="fr-FR"/>
        </w:rPr>
        <w:t xml:space="preserve"> y compris au-delà du monde professionnel auquel ils sont habituellement dédiés.</w:t>
      </w:r>
      <w:r w:rsidR="00C522AD" w:rsidRPr="004F349F">
        <w:rPr>
          <w:rFonts w:ascii="Trebuchet MS" w:hAnsi="Trebuchet MS"/>
          <w:lang w:val="fr-FR"/>
        </w:rPr>
        <w:t xml:space="preserve"> C’est une façon de rendre le travail social plus « intelligible » : pour les élus qui doivent mieux comprendre le travail social pour mieux en identifier le rôle, pour les autres catégories professionnelles avec lesquelles </w:t>
      </w:r>
      <w:r w:rsidR="005E31A5" w:rsidRPr="004F349F">
        <w:rPr>
          <w:rFonts w:ascii="Trebuchet MS" w:hAnsi="Trebuchet MS"/>
          <w:lang w:val="fr-FR"/>
        </w:rPr>
        <w:t>les complémentarités doivent se renforcer</w:t>
      </w:r>
      <w:r w:rsidR="007B45ED" w:rsidRPr="004F349F">
        <w:rPr>
          <w:rFonts w:ascii="Trebuchet MS" w:hAnsi="Trebuchet MS"/>
          <w:lang w:val="fr-FR"/>
        </w:rPr>
        <w:t xml:space="preserve"> (professionnels des secteurs du logement, de l’économique,</w:t>
      </w:r>
      <w:r w:rsidR="006201BA" w:rsidRPr="004F349F">
        <w:rPr>
          <w:rFonts w:ascii="Trebuchet MS" w:hAnsi="Trebuchet MS"/>
          <w:lang w:val="fr-FR"/>
        </w:rPr>
        <w:t xml:space="preserve"> de la sécurité, de l’éducation, </w:t>
      </w:r>
      <w:r w:rsidR="007B45ED" w:rsidRPr="004F349F">
        <w:rPr>
          <w:rFonts w:ascii="Trebuchet MS" w:hAnsi="Trebuchet MS"/>
          <w:lang w:val="fr-FR"/>
        </w:rPr>
        <w:t>etc</w:t>
      </w:r>
      <w:r w:rsidR="006201BA" w:rsidRPr="004F349F">
        <w:rPr>
          <w:rFonts w:ascii="Trebuchet MS" w:hAnsi="Trebuchet MS"/>
          <w:lang w:val="fr-FR"/>
        </w:rPr>
        <w:t>.</w:t>
      </w:r>
      <w:r w:rsidR="007B45ED" w:rsidRPr="004F349F">
        <w:rPr>
          <w:rFonts w:ascii="Trebuchet MS" w:hAnsi="Trebuchet MS"/>
          <w:lang w:val="fr-FR"/>
        </w:rPr>
        <w:t>). En effet, l’évolution des politiques publiques</w:t>
      </w:r>
      <w:r w:rsidR="007D09EA" w:rsidRPr="004F349F">
        <w:rPr>
          <w:rFonts w:ascii="Trebuchet MS" w:hAnsi="Trebuchet MS"/>
          <w:lang w:val="fr-FR"/>
        </w:rPr>
        <w:t xml:space="preserve"> rend incontournable l’interconnexion de celles-ci pour répondre aux nouveaux défis de l’action publique. Dans ce contexte, p</w:t>
      </w:r>
      <w:r w:rsidR="005E31A5" w:rsidRPr="004F349F">
        <w:rPr>
          <w:rFonts w:ascii="Trebuchet MS" w:hAnsi="Trebuchet MS"/>
          <w:lang w:val="fr-FR"/>
        </w:rPr>
        <w:t>ermettre aux professionnels</w:t>
      </w:r>
      <w:r w:rsidR="00497B11" w:rsidRPr="004F349F">
        <w:rPr>
          <w:rFonts w:ascii="Trebuchet MS" w:hAnsi="Trebuchet MS"/>
          <w:lang w:val="fr-FR"/>
        </w:rPr>
        <w:t xml:space="preserve"> du travail social</w:t>
      </w:r>
      <w:r w:rsidR="005E31A5" w:rsidRPr="004F349F">
        <w:rPr>
          <w:rFonts w:ascii="Trebuchet MS" w:hAnsi="Trebuchet MS"/>
          <w:lang w:val="fr-FR"/>
        </w:rPr>
        <w:t xml:space="preserve"> de se construire une identité professionnelle prioritairement référée au travail social, les identités métiers venant en complément, confortera leur positionnement dans un périmètre plus large. Il s’agit donc de contribuer à donner de nouveaux repères identitaires qui transcendent les métiers,</w:t>
      </w:r>
      <w:r w:rsidR="00B200C4" w:rsidRPr="004F349F">
        <w:rPr>
          <w:rFonts w:ascii="Trebuchet MS" w:hAnsi="Trebuchet MS"/>
          <w:lang w:val="fr-FR"/>
        </w:rPr>
        <w:t xml:space="preserve"> sans pour autant faire disparaî</w:t>
      </w:r>
      <w:r w:rsidR="005E31A5" w:rsidRPr="004F349F">
        <w:rPr>
          <w:rFonts w:ascii="Trebuchet MS" w:hAnsi="Trebuchet MS"/>
          <w:lang w:val="fr-FR"/>
        </w:rPr>
        <w:t>tre ces derniers</w:t>
      </w:r>
      <w:r w:rsidR="00DC1E06" w:rsidRPr="004F349F">
        <w:rPr>
          <w:rFonts w:ascii="Trebuchet MS" w:hAnsi="Trebuchet MS"/>
          <w:lang w:val="fr-FR"/>
        </w:rPr>
        <w:t xml:space="preserve"> et qui s’incarneront dans la diversité des situations professionnelles.</w:t>
      </w:r>
    </w:p>
    <w:p w:rsidR="0043575D" w:rsidRPr="004F349F" w:rsidRDefault="0043575D" w:rsidP="0043575D">
      <w:pPr>
        <w:pStyle w:val="Paragraphedeliste"/>
        <w:ind w:left="0" w:firstLine="0"/>
        <w:jc w:val="both"/>
        <w:rPr>
          <w:rFonts w:ascii="Trebuchet MS" w:hAnsi="Trebuchet MS"/>
          <w:lang w:val="fr-FR"/>
        </w:rPr>
      </w:pPr>
    </w:p>
    <w:p w:rsidR="0042490B" w:rsidRPr="004F349F" w:rsidRDefault="0042490B" w:rsidP="0043575D">
      <w:pPr>
        <w:ind w:firstLine="0"/>
        <w:jc w:val="both"/>
        <w:rPr>
          <w:rFonts w:ascii="Trebuchet MS" w:hAnsi="Trebuchet MS"/>
          <w:lang w:val="fr-FR"/>
        </w:rPr>
      </w:pPr>
    </w:p>
    <w:p w:rsidR="0042490B" w:rsidRPr="004F349F" w:rsidRDefault="002F2CE0" w:rsidP="0043575D">
      <w:pPr>
        <w:pStyle w:val="Titre3"/>
        <w:rPr>
          <w:sz w:val="28"/>
          <w:szCs w:val="28"/>
        </w:rPr>
      </w:pPr>
      <w:r w:rsidRPr="004F349F">
        <w:rPr>
          <w:sz w:val="28"/>
          <w:szCs w:val="28"/>
        </w:rPr>
        <w:t xml:space="preserve">5.3.1. </w:t>
      </w:r>
      <w:r w:rsidR="0042490B" w:rsidRPr="004F349F">
        <w:rPr>
          <w:sz w:val="28"/>
          <w:szCs w:val="28"/>
        </w:rPr>
        <w:t>Volume du socle commun de compétences</w:t>
      </w:r>
    </w:p>
    <w:p w:rsidR="0043575D" w:rsidRPr="004F349F" w:rsidRDefault="0043575D" w:rsidP="0043575D">
      <w:pPr>
        <w:rPr>
          <w:lang w:val="fr-FR" w:bidi="ar-SA"/>
        </w:rPr>
      </w:pPr>
    </w:p>
    <w:p w:rsidR="00D26F8D" w:rsidRPr="004F349F" w:rsidRDefault="00D26F8D" w:rsidP="0043575D">
      <w:pPr>
        <w:ind w:hanging="720"/>
        <w:rPr>
          <w:lang w:val="fr-FR"/>
        </w:rPr>
      </w:pPr>
    </w:p>
    <w:p w:rsidR="0042490B" w:rsidRPr="004F349F" w:rsidRDefault="0042490B" w:rsidP="0043575D">
      <w:pPr>
        <w:ind w:firstLine="0"/>
        <w:jc w:val="both"/>
        <w:rPr>
          <w:rFonts w:ascii="Trebuchet MS" w:hAnsi="Trebuchet MS"/>
          <w:lang w:val="fr-FR"/>
        </w:rPr>
      </w:pPr>
      <w:r w:rsidRPr="004F349F">
        <w:rPr>
          <w:rFonts w:ascii="Trebuchet MS" w:hAnsi="Trebuchet MS"/>
          <w:lang w:val="fr-FR"/>
        </w:rPr>
        <w:t xml:space="preserve">L’un des buts de la nouvelle architecture des diplômes consiste à disposer d’une ossature cohérente et homogène entre les niveaux de diplôme, donc simple et lisible. Cet objectif doit cependant trouver une application souple </w:t>
      </w:r>
      <w:r w:rsidR="000D602E" w:rsidRPr="004F349F">
        <w:rPr>
          <w:rFonts w:ascii="Trebuchet MS" w:hAnsi="Trebuchet MS"/>
          <w:lang w:val="fr-FR"/>
        </w:rPr>
        <w:t>qui peut impliquer des ajustements en fonction des particularités et des besoins en compétences de chacun des niveaux de qualification.</w:t>
      </w:r>
    </w:p>
    <w:p w:rsidR="00931D41" w:rsidRPr="004F349F" w:rsidRDefault="00931D41" w:rsidP="0043575D">
      <w:pPr>
        <w:ind w:firstLine="0"/>
        <w:jc w:val="both"/>
        <w:rPr>
          <w:rFonts w:ascii="Trebuchet MS" w:hAnsi="Trebuchet MS"/>
          <w:lang w:val="fr-FR"/>
        </w:rPr>
      </w:pPr>
    </w:p>
    <w:p w:rsidR="00AB493A" w:rsidRPr="004F349F" w:rsidRDefault="000D602E" w:rsidP="0043575D">
      <w:pPr>
        <w:ind w:firstLine="0"/>
        <w:jc w:val="both"/>
        <w:rPr>
          <w:rFonts w:ascii="Trebuchet MS" w:hAnsi="Trebuchet MS"/>
          <w:lang w:val="fr-FR"/>
        </w:rPr>
      </w:pPr>
      <w:r w:rsidRPr="004F349F">
        <w:rPr>
          <w:rFonts w:ascii="Trebuchet MS" w:hAnsi="Trebuchet MS"/>
          <w:lang w:val="fr-FR"/>
        </w:rPr>
        <w:t>Il n’est pas possible de définir de façon théorique et uniforme le volume du socle commun. Les travaux ultérieurs de la CPC permettront d’en fixer le périmètre, pour chacun des niveaux de diplôme, sur la base d’un examen minutieux des compétences existantes et à développer. Cependant, compte tenu de l’existant</w:t>
      </w:r>
      <w:r w:rsidR="00875C13" w:rsidRPr="004F349F">
        <w:rPr>
          <w:rStyle w:val="Appelnotedebasdep"/>
          <w:rFonts w:ascii="Trebuchet MS" w:hAnsi="Trebuchet MS"/>
          <w:lang w:val="fr-FR"/>
        </w:rPr>
        <w:footnoteReference w:id="21"/>
      </w:r>
      <w:r w:rsidRPr="004F349F">
        <w:rPr>
          <w:rFonts w:ascii="Trebuchet MS" w:hAnsi="Trebuchet MS"/>
          <w:lang w:val="fr-FR"/>
        </w:rPr>
        <w:t>,</w:t>
      </w:r>
      <w:r w:rsidR="00875C13" w:rsidRPr="004F349F">
        <w:rPr>
          <w:rFonts w:ascii="Trebuchet MS" w:hAnsi="Trebuchet MS"/>
          <w:lang w:val="fr-FR"/>
        </w:rPr>
        <w:t xml:space="preserve"> il apparaît raisonnable de tabler sur un volume de socle commun équivalent au minimum à 50</w:t>
      </w:r>
      <w:r w:rsidR="006201BA" w:rsidRPr="004F349F">
        <w:rPr>
          <w:rFonts w:ascii="Trebuchet MS" w:hAnsi="Trebuchet MS"/>
          <w:lang w:val="fr-FR"/>
        </w:rPr>
        <w:t> </w:t>
      </w:r>
      <w:r w:rsidR="00875C13" w:rsidRPr="004F349F">
        <w:rPr>
          <w:rFonts w:ascii="Trebuchet MS" w:hAnsi="Trebuchet MS"/>
          <w:lang w:val="fr-FR"/>
        </w:rPr>
        <w:t>% de l’ensemble d’un cursus. Les travaux en cours sur le niveau V laissent penser</w:t>
      </w:r>
      <w:r w:rsidR="00A22F00" w:rsidRPr="004F349F">
        <w:rPr>
          <w:rFonts w:ascii="Trebuchet MS" w:hAnsi="Trebuchet MS"/>
          <w:lang w:val="fr-FR"/>
        </w:rPr>
        <w:t xml:space="preserve"> à ce jour </w:t>
      </w:r>
      <w:r w:rsidR="00875C13" w:rsidRPr="004F349F">
        <w:rPr>
          <w:rFonts w:ascii="Trebuchet MS" w:hAnsi="Trebuchet MS"/>
          <w:lang w:val="fr-FR"/>
        </w:rPr>
        <w:t xml:space="preserve"> que, pour ce niveau, le volume du socle commun pourrait </w:t>
      </w:r>
      <w:r w:rsidR="00A22F00" w:rsidRPr="004F349F">
        <w:rPr>
          <w:rFonts w:ascii="Trebuchet MS" w:hAnsi="Trebuchet MS"/>
          <w:lang w:val="fr-FR"/>
        </w:rPr>
        <w:t>excéder 50</w:t>
      </w:r>
      <w:r w:rsidR="006201BA" w:rsidRPr="004F349F">
        <w:rPr>
          <w:rFonts w:ascii="Trebuchet MS" w:hAnsi="Trebuchet MS"/>
          <w:lang w:val="fr-FR"/>
        </w:rPr>
        <w:t> </w:t>
      </w:r>
      <w:r w:rsidR="00A22F00" w:rsidRPr="004F349F">
        <w:rPr>
          <w:rFonts w:ascii="Trebuchet MS" w:hAnsi="Trebuchet MS"/>
          <w:lang w:val="fr-FR"/>
        </w:rPr>
        <w:t>%</w:t>
      </w:r>
      <w:r w:rsidR="00875C13" w:rsidRPr="004F349F">
        <w:rPr>
          <w:rStyle w:val="Appelnotedebasdep"/>
          <w:rFonts w:ascii="Trebuchet MS" w:hAnsi="Trebuchet MS"/>
          <w:lang w:val="fr-FR"/>
        </w:rPr>
        <w:footnoteReference w:id="22"/>
      </w:r>
      <w:r w:rsidR="00875C13" w:rsidRPr="004F349F">
        <w:rPr>
          <w:rFonts w:ascii="Trebuchet MS" w:hAnsi="Trebuchet MS"/>
          <w:lang w:val="fr-FR"/>
        </w:rPr>
        <w:t>.</w:t>
      </w:r>
    </w:p>
    <w:p w:rsidR="003603C0" w:rsidRPr="004F349F" w:rsidRDefault="003603C0" w:rsidP="0043575D">
      <w:pPr>
        <w:ind w:hanging="720"/>
        <w:jc w:val="both"/>
        <w:rPr>
          <w:rFonts w:ascii="Trebuchet MS" w:hAnsi="Trebuchet MS"/>
          <w:lang w:val="fr-FR"/>
        </w:rPr>
      </w:pPr>
    </w:p>
    <w:p w:rsidR="0043575D" w:rsidRPr="004F349F" w:rsidRDefault="0043575D" w:rsidP="0043575D">
      <w:pPr>
        <w:ind w:hanging="720"/>
        <w:jc w:val="both"/>
        <w:rPr>
          <w:rFonts w:ascii="Trebuchet MS" w:hAnsi="Trebuchet MS"/>
          <w:lang w:val="fr-FR"/>
        </w:rPr>
      </w:pPr>
    </w:p>
    <w:p w:rsidR="00BA4AF4" w:rsidRPr="004F349F" w:rsidRDefault="00BA4AF4">
      <w:pPr>
        <w:ind w:firstLine="0"/>
        <w:rPr>
          <w:rFonts w:ascii="Trebuchet MS" w:eastAsiaTheme="majorEastAsia" w:hAnsi="Trebuchet MS" w:cstheme="majorBidi"/>
          <w:b/>
          <w:bCs/>
          <w:sz w:val="28"/>
          <w:szCs w:val="28"/>
          <w:lang w:val="fr-FR" w:bidi="ar-SA"/>
        </w:rPr>
      </w:pPr>
      <w:r w:rsidRPr="004F349F">
        <w:rPr>
          <w:sz w:val="28"/>
          <w:szCs w:val="28"/>
          <w:lang w:val="fr-FR"/>
        </w:rPr>
        <w:br w:type="page"/>
      </w:r>
    </w:p>
    <w:p w:rsidR="0042490B" w:rsidRPr="004F349F" w:rsidRDefault="002F2CE0" w:rsidP="0043575D">
      <w:pPr>
        <w:pStyle w:val="Titre3"/>
        <w:rPr>
          <w:sz w:val="28"/>
          <w:szCs w:val="28"/>
        </w:rPr>
      </w:pPr>
      <w:r w:rsidRPr="004F349F">
        <w:rPr>
          <w:sz w:val="28"/>
          <w:szCs w:val="28"/>
        </w:rPr>
        <w:t xml:space="preserve">5.3.2. </w:t>
      </w:r>
      <w:r w:rsidR="0042490B" w:rsidRPr="004F349F">
        <w:rPr>
          <w:sz w:val="28"/>
          <w:szCs w:val="28"/>
        </w:rPr>
        <w:t>Con</w:t>
      </w:r>
      <w:r w:rsidR="000D602E" w:rsidRPr="004F349F">
        <w:rPr>
          <w:sz w:val="28"/>
          <w:szCs w:val="28"/>
        </w:rPr>
        <w:t>ception</w:t>
      </w:r>
      <w:r w:rsidR="0042490B" w:rsidRPr="004F349F">
        <w:rPr>
          <w:sz w:val="28"/>
          <w:szCs w:val="28"/>
        </w:rPr>
        <w:t xml:space="preserve"> </w:t>
      </w:r>
      <w:r w:rsidR="00875C13" w:rsidRPr="004F349F">
        <w:rPr>
          <w:sz w:val="28"/>
          <w:szCs w:val="28"/>
        </w:rPr>
        <w:t xml:space="preserve">et contenu </w:t>
      </w:r>
      <w:r w:rsidR="0042490B" w:rsidRPr="004F349F">
        <w:rPr>
          <w:sz w:val="28"/>
          <w:szCs w:val="28"/>
        </w:rPr>
        <w:t>du socle commun de compétences</w:t>
      </w:r>
    </w:p>
    <w:p w:rsidR="0043575D" w:rsidRPr="004F349F" w:rsidRDefault="0043575D" w:rsidP="0043575D">
      <w:pPr>
        <w:rPr>
          <w:lang w:val="fr-FR" w:bidi="ar-SA"/>
        </w:rPr>
      </w:pPr>
    </w:p>
    <w:p w:rsidR="00EA5056" w:rsidRPr="004F349F" w:rsidRDefault="00EA5056" w:rsidP="0043575D">
      <w:pPr>
        <w:pStyle w:val="Paragraphedeliste"/>
        <w:ind w:left="0" w:hanging="720"/>
        <w:jc w:val="both"/>
        <w:rPr>
          <w:rFonts w:ascii="Trebuchet MS" w:hAnsi="Trebuchet MS"/>
          <w:lang w:val="fr-FR"/>
        </w:rPr>
      </w:pPr>
    </w:p>
    <w:p w:rsidR="00931D41" w:rsidRPr="004F349F" w:rsidRDefault="00046F60" w:rsidP="0043575D">
      <w:pPr>
        <w:pStyle w:val="Paragraphedeliste"/>
        <w:ind w:left="0" w:firstLine="0"/>
        <w:jc w:val="both"/>
        <w:rPr>
          <w:rFonts w:ascii="Trebuchet MS" w:hAnsi="Trebuchet MS"/>
          <w:lang w:val="fr-FR"/>
        </w:rPr>
      </w:pPr>
      <w:r w:rsidRPr="004F349F">
        <w:rPr>
          <w:rFonts w:ascii="Trebuchet MS" w:hAnsi="Trebuchet MS"/>
          <w:lang w:val="fr-FR"/>
        </w:rPr>
        <w:t>À</w:t>
      </w:r>
      <w:r w:rsidR="00875C13" w:rsidRPr="004F349F">
        <w:rPr>
          <w:rFonts w:ascii="Trebuchet MS" w:hAnsi="Trebuchet MS"/>
          <w:lang w:val="fr-FR"/>
        </w:rPr>
        <w:t xml:space="preserve"> chaque niveau de qualification est attaché un socle commun de compétences</w:t>
      </w:r>
      <w:r w:rsidR="002C5750" w:rsidRPr="004F349F">
        <w:rPr>
          <w:rFonts w:ascii="Trebuchet MS" w:hAnsi="Trebuchet MS"/>
          <w:lang w:val="fr-FR"/>
        </w:rPr>
        <w:t xml:space="preserve"> dont les caractéristiques relèveraient de trois « registres</w:t>
      </w:r>
      <w:r w:rsidR="002535E8" w:rsidRPr="004F349F">
        <w:rPr>
          <w:rStyle w:val="Appelnotedebasdep"/>
          <w:rFonts w:ascii="Trebuchet MS" w:hAnsi="Trebuchet MS"/>
          <w:lang w:val="fr-FR"/>
        </w:rPr>
        <w:footnoteReference w:id="23"/>
      </w:r>
      <w:r w:rsidR="002C5750" w:rsidRPr="004F349F">
        <w:rPr>
          <w:rFonts w:ascii="Trebuchet MS" w:hAnsi="Trebuchet MS"/>
          <w:lang w:val="fr-FR"/>
        </w:rPr>
        <w:t> »</w:t>
      </w:r>
      <w:r w:rsidR="00931D41" w:rsidRPr="004F349F">
        <w:rPr>
          <w:rFonts w:ascii="Trebuchet MS" w:hAnsi="Trebuchet MS"/>
          <w:lang w:val="fr-FR"/>
        </w:rPr>
        <w:t> :</w:t>
      </w:r>
    </w:p>
    <w:p w:rsidR="00EF0946" w:rsidRPr="004F349F" w:rsidRDefault="00EF0946" w:rsidP="0043575D">
      <w:pPr>
        <w:pStyle w:val="Paragraphedeliste"/>
        <w:ind w:left="0" w:firstLine="0"/>
        <w:jc w:val="both"/>
        <w:rPr>
          <w:rFonts w:ascii="Trebuchet MS" w:hAnsi="Trebuchet MS"/>
          <w:lang w:val="fr-FR"/>
        </w:rPr>
      </w:pPr>
    </w:p>
    <w:p w:rsidR="00EF0946" w:rsidRPr="004F349F" w:rsidRDefault="00EF0946" w:rsidP="0043575D">
      <w:pPr>
        <w:pStyle w:val="Paragraphedeliste"/>
        <w:numPr>
          <w:ilvl w:val="0"/>
          <w:numId w:val="25"/>
        </w:numPr>
        <w:jc w:val="both"/>
        <w:rPr>
          <w:rFonts w:ascii="Trebuchet MS" w:hAnsi="Trebuchet MS"/>
          <w:lang w:val="fr-FR"/>
        </w:rPr>
      </w:pPr>
      <w:r w:rsidRPr="004F349F">
        <w:rPr>
          <w:rFonts w:ascii="Trebuchet MS" w:hAnsi="Trebuchet MS"/>
          <w:lang w:val="fr-FR"/>
        </w:rPr>
        <w:t>un registre de compétences transversales</w:t>
      </w:r>
      <w:r w:rsidR="00064398" w:rsidRPr="004F349F">
        <w:rPr>
          <w:rFonts w:ascii="Trebuchet MS" w:hAnsi="Trebuchet MS"/>
          <w:lang w:val="fr-FR"/>
        </w:rPr>
        <w:t xml:space="preserve"> : </w:t>
      </w:r>
      <w:r w:rsidR="00144865" w:rsidRPr="004F349F">
        <w:rPr>
          <w:rFonts w:ascii="Trebuchet MS" w:hAnsi="Trebuchet MS"/>
          <w:lang w:val="fr-FR"/>
        </w:rPr>
        <w:t xml:space="preserve">il s’agit </w:t>
      </w:r>
      <w:r w:rsidR="00416C58" w:rsidRPr="004F349F">
        <w:rPr>
          <w:rFonts w:ascii="Trebuchet MS" w:hAnsi="Trebuchet MS"/>
          <w:lang w:val="fr-FR"/>
        </w:rPr>
        <w:t>de compétences génériques mobilisables dans diverses situations professionnelles</w:t>
      </w:r>
      <w:r w:rsidR="00144865" w:rsidRPr="004F349F">
        <w:rPr>
          <w:rFonts w:ascii="Trebuchet MS" w:hAnsi="Trebuchet MS"/>
          <w:lang w:val="fr-FR"/>
        </w:rPr>
        <w:t xml:space="preserve">. </w:t>
      </w:r>
      <w:r w:rsidR="002535E8" w:rsidRPr="004F349F">
        <w:rPr>
          <w:rFonts w:ascii="Trebuchet MS" w:hAnsi="Trebuchet MS"/>
          <w:lang w:val="fr-FR"/>
        </w:rPr>
        <w:t>Ces compétences sont, par nature, transférables</w:t>
      </w:r>
      <w:r w:rsidR="002535E8" w:rsidRPr="004F349F">
        <w:rPr>
          <w:rStyle w:val="Appelnotedebasdep"/>
          <w:rFonts w:ascii="Trebuchet MS" w:hAnsi="Trebuchet MS"/>
          <w:lang w:val="fr-FR"/>
        </w:rPr>
        <w:footnoteReference w:id="24"/>
      </w:r>
      <w:r w:rsidR="00110FB1" w:rsidRPr="004F349F">
        <w:rPr>
          <w:rFonts w:ascii="Trebuchet MS" w:hAnsi="Trebuchet MS"/>
          <w:lang w:val="fr-FR"/>
        </w:rPr>
        <w:t> ;</w:t>
      </w:r>
    </w:p>
    <w:p w:rsidR="00123AD2" w:rsidRPr="004F349F" w:rsidRDefault="00123AD2" w:rsidP="00123AD2">
      <w:pPr>
        <w:pStyle w:val="Paragraphedeliste"/>
        <w:ind w:firstLine="0"/>
        <w:jc w:val="both"/>
        <w:rPr>
          <w:rFonts w:ascii="Trebuchet MS" w:hAnsi="Trebuchet MS"/>
          <w:lang w:val="fr-FR"/>
        </w:rPr>
      </w:pPr>
    </w:p>
    <w:p w:rsidR="00EF0946" w:rsidRPr="004F349F" w:rsidRDefault="00EF0946" w:rsidP="0043575D">
      <w:pPr>
        <w:pStyle w:val="Paragraphedeliste"/>
        <w:numPr>
          <w:ilvl w:val="0"/>
          <w:numId w:val="25"/>
        </w:numPr>
        <w:jc w:val="both"/>
        <w:rPr>
          <w:rFonts w:ascii="Trebuchet MS" w:hAnsi="Trebuchet MS"/>
          <w:lang w:val="fr-FR"/>
        </w:rPr>
      </w:pPr>
      <w:r w:rsidRPr="004F349F">
        <w:rPr>
          <w:rFonts w:ascii="Trebuchet MS" w:hAnsi="Trebuchet MS"/>
          <w:lang w:val="fr-FR"/>
        </w:rPr>
        <w:t>un registre de</w:t>
      </w:r>
      <w:r w:rsidR="00064398" w:rsidRPr="004F349F">
        <w:rPr>
          <w:rFonts w:ascii="Trebuchet MS" w:hAnsi="Trebuchet MS"/>
          <w:lang w:val="fr-FR"/>
        </w:rPr>
        <w:t xml:space="preserve"> </w:t>
      </w:r>
      <w:r w:rsidRPr="004F349F">
        <w:rPr>
          <w:rFonts w:ascii="Trebuchet MS" w:hAnsi="Trebuchet MS"/>
          <w:lang w:val="fr-FR"/>
        </w:rPr>
        <w:t>compétences éthiques et de positionnement professionnel</w:t>
      </w:r>
      <w:r w:rsidR="00144865" w:rsidRPr="004F349F">
        <w:rPr>
          <w:rFonts w:ascii="Trebuchet MS" w:hAnsi="Trebuchet MS"/>
          <w:lang w:val="fr-FR"/>
        </w:rPr>
        <w:t> : ce registre au cœur</w:t>
      </w:r>
      <w:r w:rsidR="00C5298F" w:rsidRPr="004F349F">
        <w:rPr>
          <w:rFonts w:ascii="Trebuchet MS" w:hAnsi="Trebuchet MS"/>
          <w:lang w:val="fr-FR"/>
        </w:rPr>
        <w:t xml:space="preserve"> de la</w:t>
      </w:r>
      <w:r w:rsidR="00144865" w:rsidRPr="004F349F">
        <w:rPr>
          <w:rFonts w:ascii="Trebuchet MS" w:hAnsi="Trebuchet MS"/>
          <w:lang w:val="fr-FR"/>
        </w:rPr>
        <w:t xml:space="preserve"> posture professionnelle du travail social et de l’intervention sociale, regroupe des compétences qui doivent s’incarner</w:t>
      </w:r>
      <w:r w:rsidR="00C5298F" w:rsidRPr="004F349F">
        <w:rPr>
          <w:rFonts w:ascii="Trebuchet MS" w:hAnsi="Trebuchet MS"/>
          <w:lang w:val="fr-FR"/>
        </w:rPr>
        <w:t xml:space="preserve"> dans les deux autres registr</w:t>
      </w:r>
      <w:r w:rsidR="00110FB1" w:rsidRPr="004F349F">
        <w:rPr>
          <w:rFonts w:ascii="Trebuchet MS" w:hAnsi="Trebuchet MS"/>
          <w:lang w:val="fr-FR"/>
        </w:rPr>
        <w:t>es. Elles recouvrent des savoir-</w:t>
      </w:r>
      <w:r w:rsidR="00C5298F" w:rsidRPr="004F349F">
        <w:rPr>
          <w:rFonts w:ascii="Trebuchet MS" w:hAnsi="Trebuchet MS"/>
          <w:lang w:val="fr-FR"/>
        </w:rPr>
        <w:t>faire et des savoirs basés sur le respect d</w:t>
      </w:r>
      <w:r w:rsidR="00110FB1" w:rsidRPr="004F349F">
        <w:rPr>
          <w:rFonts w:ascii="Trebuchet MS" w:hAnsi="Trebuchet MS"/>
          <w:lang w:val="fr-FR"/>
        </w:rPr>
        <w:t>es personnes et de leurs droits ;</w:t>
      </w:r>
    </w:p>
    <w:p w:rsidR="00123AD2" w:rsidRPr="004F349F" w:rsidRDefault="00123AD2" w:rsidP="00123AD2">
      <w:pPr>
        <w:pStyle w:val="Paragraphedeliste"/>
        <w:ind w:firstLine="0"/>
        <w:jc w:val="both"/>
        <w:rPr>
          <w:rFonts w:ascii="Trebuchet MS" w:hAnsi="Trebuchet MS"/>
          <w:lang w:val="fr-FR"/>
        </w:rPr>
      </w:pPr>
    </w:p>
    <w:p w:rsidR="00875C13" w:rsidRPr="004F349F" w:rsidRDefault="00EF0946" w:rsidP="0043575D">
      <w:pPr>
        <w:pStyle w:val="Paragraphedeliste"/>
        <w:numPr>
          <w:ilvl w:val="0"/>
          <w:numId w:val="25"/>
        </w:numPr>
        <w:jc w:val="both"/>
        <w:rPr>
          <w:rFonts w:ascii="Trebuchet MS" w:hAnsi="Trebuchet MS"/>
          <w:lang w:val="fr-FR"/>
        </w:rPr>
      </w:pPr>
      <w:r w:rsidRPr="004F349F">
        <w:rPr>
          <w:rFonts w:ascii="Trebuchet MS" w:hAnsi="Trebuchet MS"/>
          <w:lang w:val="fr-FR"/>
        </w:rPr>
        <w:t>un registre de</w:t>
      </w:r>
      <w:r w:rsidR="00064398" w:rsidRPr="004F349F">
        <w:rPr>
          <w:rFonts w:ascii="Trebuchet MS" w:hAnsi="Trebuchet MS"/>
          <w:lang w:val="fr-FR"/>
        </w:rPr>
        <w:t xml:space="preserve"> </w:t>
      </w:r>
      <w:r w:rsidRPr="004F349F">
        <w:rPr>
          <w:rFonts w:ascii="Trebuchet MS" w:hAnsi="Trebuchet MS"/>
          <w:lang w:val="fr-FR"/>
        </w:rPr>
        <w:t>compétences techniques en intervention sociale</w:t>
      </w:r>
      <w:r w:rsidR="000165AA" w:rsidRPr="004F349F">
        <w:rPr>
          <w:rFonts w:ascii="Trebuchet MS" w:hAnsi="Trebuchet MS"/>
          <w:lang w:val="fr-FR"/>
        </w:rPr>
        <w:t>. Ce registre qui</w:t>
      </w:r>
      <w:r w:rsidR="00C13319" w:rsidRPr="004F349F">
        <w:rPr>
          <w:rFonts w:ascii="Trebuchet MS" w:hAnsi="Trebuchet MS"/>
          <w:lang w:val="fr-FR"/>
        </w:rPr>
        <w:t xml:space="preserve"> comprend les savoirs et savoir-</w:t>
      </w:r>
      <w:r w:rsidR="000165AA" w:rsidRPr="004F349F">
        <w:rPr>
          <w:rFonts w:ascii="Trebuchet MS" w:hAnsi="Trebuchet MS"/>
          <w:lang w:val="fr-FR"/>
        </w:rPr>
        <w:t>faire d’intervention</w:t>
      </w:r>
      <w:r w:rsidR="0081327E" w:rsidRPr="004F349F">
        <w:rPr>
          <w:rFonts w:ascii="Trebuchet MS" w:hAnsi="Trebuchet MS"/>
          <w:lang w:val="fr-FR"/>
        </w:rPr>
        <w:t xml:space="preserve"> (intervention individuelle et collective, </w:t>
      </w:r>
      <w:r w:rsidR="00223FE4" w:rsidRPr="004F349F">
        <w:rPr>
          <w:rFonts w:ascii="Trebuchet MS" w:hAnsi="Trebuchet MS"/>
          <w:lang w:val="fr-FR"/>
        </w:rPr>
        <w:t xml:space="preserve">mobilisation des ressources, </w:t>
      </w:r>
      <w:r w:rsidR="0081327E" w:rsidRPr="004F349F">
        <w:rPr>
          <w:rFonts w:ascii="Trebuchet MS" w:hAnsi="Trebuchet MS"/>
          <w:lang w:val="fr-FR"/>
        </w:rPr>
        <w:t>relation d’aide, diagnostic</w:t>
      </w:r>
      <w:r w:rsidR="00223FE4" w:rsidRPr="004F349F">
        <w:rPr>
          <w:rFonts w:ascii="Trebuchet MS" w:hAnsi="Trebuchet MS"/>
          <w:lang w:val="fr-FR"/>
        </w:rPr>
        <w:t xml:space="preserve"> de situation</w:t>
      </w:r>
      <w:r w:rsidR="00110FB1" w:rsidRPr="004F349F">
        <w:rPr>
          <w:rFonts w:ascii="Trebuchet MS" w:hAnsi="Trebuchet MS"/>
          <w:lang w:val="fr-FR"/>
        </w:rPr>
        <w:t xml:space="preserve">, </w:t>
      </w:r>
      <w:proofErr w:type="spellStart"/>
      <w:r w:rsidR="00110FB1" w:rsidRPr="004F349F">
        <w:rPr>
          <w:rFonts w:ascii="Trebuchet MS" w:hAnsi="Trebuchet MS"/>
          <w:lang w:val="fr-FR"/>
        </w:rPr>
        <w:t>co</w:t>
      </w:r>
      <w:proofErr w:type="spellEnd"/>
      <w:r w:rsidR="009025FC" w:rsidRPr="004F349F">
        <w:rPr>
          <w:rFonts w:ascii="Trebuchet MS" w:hAnsi="Trebuchet MS"/>
          <w:lang w:val="fr-FR"/>
        </w:rPr>
        <w:t>-</w:t>
      </w:r>
      <w:r w:rsidR="0081327E" w:rsidRPr="004F349F">
        <w:rPr>
          <w:rFonts w:ascii="Trebuchet MS" w:hAnsi="Trebuchet MS"/>
          <w:lang w:val="fr-FR"/>
        </w:rPr>
        <w:t>construction de projets</w:t>
      </w:r>
      <w:r w:rsidR="00223FE4" w:rsidRPr="004F349F">
        <w:rPr>
          <w:rFonts w:ascii="Trebuchet MS" w:hAnsi="Trebuchet MS"/>
          <w:lang w:val="fr-FR"/>
        </w:rPr>
        <w:t xml:space="preserve">, évaluation…) </w:t>
      </w:r>
      <w:r w:rsidR="00FE64BE" w:rsidRPr="004F349F">
        <w:rPr>
          <w:rFonts w:ascii="Trebuchet MS" w:hAnsi="Trebuchet MS"/>
          <w:lang w:val="fr-FR"/>
        </w:rPr>
        <w:t>ne s’oppose nullement à</w:t>
      </w:r>
      <w:r w:rsidR="00223FE4" w:rsidRPr="004F349F">
        <w:rPr>
          <w:rFonts w:ascii="Trebuchet MS" w:hAnsi="Trebuchet MS"/>
          <w:lang w:val="fr-FR"/>
        </w:rPr>
        <w:t xml:space="preserve"> la dimension clinique</w:t>
      </w:r>
      <w:r w:rsidR="00A22F00" w:rsidRPr="004F349F">
        <w:rPr>
          <w:rFonts w:ascii="Trebuchet MS" w:hAnsi="Trebuchet MS"/>
          <w:lang w:val="fr-FR"/>
        </w:rPr>
        <w:t xml:space="preserve"> : </w:t>
      </w:r>
      <w:r w:rsidR="00041A64" w:rsidRPr="004F349F">
        <w:rPr>
          <w:rFonts w:ascii="Trebuchet MS" w:hAnsi="Trebuchet MS"/>
          <w:lang w:val="fr-FR"/>
        </w:rPr>
        <w:t>l’importance de la</w:t>
      </w:r>
      <w:r w:rsidR="00E15021" w:rsidRPr="004F349F">
        <w:rPr>
          <w:rFonts w:ascii="Trebuchet MS" w:hAnsi="Trebuchet MS"/>
          <w:lang w:val="fr-FR"/>
        </w:rPr>
        <w:t xml:space="preserve"> relation</w:t>
      </w:r>
      <w:r w:rsidR="00FE64BE" w:rsidRPr="004F349F">
        <w:rPr>
          <w:rFonts w:ascii="Trebuchet MS" w:hAnsi="Trebuchet MS"/>
          <w:lang w:val="fr-FR"/>
        </w:rPr>
        <w:t>, de la rencontre, de la prise en compte de la singularité du sujet</w:t>
      </w:r>
      <w:r w:rsidR="00E15021" w:rsidRPr="004F349F">
        <w:rPr>
          <w:rFonts w:ascii="Trebuchet MS" w:hAnsi="Trebuchet MS"/>
          <w:lang w:val="fr-FR"/>
        </w:rPr>
        <w:t xml:space="preserve"> dans le travail des professionnels</w:t>
      </w:r>
      <w:r w:rsidR="00A22F00" w:rsidRPr="004F349F">
        <w:rPr>
          <w:rFonts w:ascii="Trebuchet MS" w:hAnsi="Trebuchet MS"/>
          <w:lang w:val="fr-FR"/>
        </w:rPr>
        <w:t xml:space="preserve"> demeure une constante.</w:t>
      </w:r>
    </w:p>
    <w:p w:rsidR="00F11188" w:rsidRPr="004F349F" w:rsidRDefault="00F11188" w:rsidP="0043575D">
      <w:pPr>
        <w:ind w:firstLine="0"/>
        <w:jc w:val="both"/>
        <w:rPr>
          <w:rFonts w:ascii="Trebuchet MS" w:hAnsi="Trebuchet MS"/>
          <w:lang w:val="fr-FR"/>
        </w:rPr>
      </w:pPr>
    </w:p>
    <w:p w:rsidR="00005D98" w:rsidRPr="004F349F" w:rsidRDefault="00EF0946" w:rsidP="0043575D">
      <w:pPr>
        <w:ind w:firstLine="0"/>
        <w:jc w:val="both"/>
        <w:rPr>
          <w:rFonts w:ascii="Trebuchet MS" w:hAnsi="Trebuchet MS"/>
          <w:lang w:val="fr-FR"/>
        </w:rPr>
      </w:pPr>
      <w:r w:rsidRPr="004F349F">
        <w:rPr>
          <w:rFonts w:ascii="Trebuchet MS" w:hAnsi="Trebuchet MS"/>
          <w:lang w:val="fr-FR"/>
        </w:rPr>
        <w:t xml:space="preserve">Cette typologie ne signifie pas </w:t>
      </w:r>
      <w:r w:rsidR="00D02AF1" w:rsidRPr="004F349F">
        <w:rPr>
          <w:rFonts w:ascii="Trebuchet MS" w:hAnsi="Trebuchet MS"/>
          <w:lang w:val="fr-FR"/>
        </w:rPr>
        <w:t xml:space="preserve">nécessairement </w:t>
      </w:r>
      <w:r w:rsidRPr="004F349F">
        <w:rPr>
          <w:rFonts w:ascii="Trebuchet MS" w:hAnsi="Trebuchet MS"/>
          <w:lang w:val="fr-FR"/>
        </w:rPr>
        <w:t>que les compétences doivent être organisées</w:t>
      </w:r>
      <w:r w:rsidR="00D02AF1" w:rsidRPr="004F349F">
        <w:rPr>
          <w:rFonts w:ascii="Trebuchet MS" w:hAnsi="Trebuchet MS"/>
          <w:lang w:val="fr-FR"/>
        </w:rPr>
        <w:t>, dans le référentiel,</w:t>
      </w:r>
      <w:r w:rsidRPr="004F349F">
        <w:rPr>
          <w:rFonts w:ascii="Trebuchet MS" w:hAnsi="Trebuchet MS"/>
          <w:lang w:val="fr-FR"/>
        </w:rPr>
        <w:t xml:space="preserve"> selon ces trois registres, mais les compétences de ces trois registres doivent</w:t>
      </w:r>
      <w:r w:rsidR="00E80EE0" w:rsidRPr="004F349F">
        <w:rPr>
          <w:rFonts w:ascii="Trebuchet MS" w:hAnsi="Trebuchet MS"/>
          <w:lang w:val="fr-FR"/>
        </w:rPr>
        <w:t xml:space="preserve"> être identifiables dans les domaines de compétences du socle commun ave</w:t>
      </w:r>
      <w:r w:rsidR="002535E8" w:rsidRPr="004F349F">
        <w:rPr>
          <w:rFonts w:ascii="Trebuchet MS" w:hAnsi="Trebuchet MS"/>
          <w:lang w:val="fr-FR"/>
        </w:rPr>
        <w:t>c un degré de maîtrise adapté à chacun des</w:t>
      </w:r>
      <w:r w:rsidR="00E80EE0" w:rsidRPr="004F349F">
        <w:rPr>
          <w:rFonts w:ascii="Trebuchet MS" w:hAnsi="Trebuchet MS"/>
          <w:lang w:val="fr-FR"/>
        </w:rPr>
        <w:t xml:space="preserve"> niveau</w:t>
      </w:r>
      <w:r w:rsidR="002535E8" w:rsidRPr="004F349F">
        <w:rPr>
          <w:rFonts w:ascii="Trebuchet MS" w:hAnsi="Trebuchet MS"/>
          <w:lang w:val="fr-FR"/>
        </w:rPr>
        <w:t>x</w:t>
      </w:r>
      <w:r w:rsidR="00E80EE0" w:rsidRPr="004F349F">
        <w:rPr>
          <w:rFonts w:ascii="Trebuchet MS" w:hAnsi="Trebuchet MS"/>
          <w:lang w:val="fr-FR"/>
        </w:rPr>
        <w:t xml:space="preserve"> de qualification</w:t>
      </w:r>
      <w:r w:rsidR="00AA3CD8" w:rsidRPr="004F349F">
        <w:rPr>
          <w:rStyle w:val="Appelnotedebasdep"/>
          <w:rFonts w:ascii="Trebuchet MS" w:hAnsi="Trebuchet MS"/>
          <w:lang w:val="fr-FR"/>
        </w:rPr>
        <w:footnoteReference w:id="25"/>
      </w:r>
      <w:r w:rsidR="00491037" w:rsidRPr="004F349F">
        <w:rPr>
          <w:rFonts w:ascii="Trebuchet MS" w:hAnsi="Trebuchet MS"/>
          <w:lang w:val="fr-FR"/>
        </w:rPr>
        <w:t>.</w:t>
      </w:r>
    </w:p>
    <w:p w:rsidR="00DD42B0" w:rsidRPr="004F349F" w:rsidRDefault="00DD42B0" w:rsidP="0043575D">
      <w:pPr>
        <w:ind w:firstLine="0"/>
        <w:jc w:val="both"/>
        <w:rPr>
          <w:rFonts w:ascii="Trebuchet MS" w:hAnsi="Trebuchet MS"/>
          <w:lang w:val="fr-FR"/>
        </w:rPr>
      </w:pPr>
    </w:p>
    <w:p w:rsidR="0043575D" w:rsidRPr="004F349F" w:rsidRDefault="0043575D" w:rsidP="0043575D">
      <w:pPr>
        <w:ind w:firstLine="0"/>
        <w:jc w:val="both"/>
        <w:rPr>
          <w:rFonts w:ascii="Trebuchet MS" w:hAnsi="Trebuchet MS"/>
          <w:lang w:val="fr-FR"/>
        </w:rPr>
      </w:pPr>
    </w:p>
    <w:p w:rsidR="003A5D2F" w:rsidRPr="004F349F" w:rsidRDefault="002F2CE0" w:rsidP="0043575D">
      <w:pPr>
        <w:pStyle w:val="LSEnjeux"/>
        <w:rPr>
          <w:color w:val="auto"/>
        </w:rPr>
      </w:pPr>
      <w:r w:rsidRPr="004F349F">
        <w:rPr>
          <w:color w:val="auto"/>
        </w:rPr>
        <w:t xml:space="preserve">5.4. </w:t>
      </w:r>
      <w:r w:rsidR="003A5D2F" w:rsidRPr="004F349F">
        <w:rPr>
          <w:color w:val="auto"/>
        </w:rPr>
        <w:t>Les spécialités et parcours optionnels</w:t>
      </w:r>
    </w:p>
    <w:p w:rsidR="00123AD2" w:rsidRPr="004F349F" w:rsidRDefault="00123AD2" w:rsidP="00123AD2">
      <w:pPr>
        <w:ind w:firstLine="0"/>
        <w:jc w:val="both"/>
        <w:rPr>
          <w:rFonts w:ascii="Trebuchet MS" w:hAnsi="Trebuchet MS"/>
          <w:lang w:val="fr-FR"/>
        </w:rPr>
      </w:pPr>
    </w:p>
    <w:p w:rsidR="00005D98" w:rsidRPr="004F349F" w:rsidRDefault="004806D2" w:rsidP="0043575D">
      <w:pPr>
        <w:ind w:firstLine="0"/>
        <w:jc w:val="both"/>
        <w:rPr>
          <w:rFonts w:ascii="Trebuchet MS" w:hAnsi="Trebuchet MS"/>
          <w:lang w:val="fr-FR"/>
        </w:rPr>
      </w:pPr>
      <w:r w:rsidRPr="004F349F">
        <w:rPr>
          <w:rFonts w:ascii="Trebuchet MS" w:hAnsi="Trebuchet MS"/>
          <w:lang w:val="fr-FR"/>
        </w:rPr>
        <w:t>Comme souligné dans la note d’étape présentée à la CPC du 9 septembre 2014,  c’est l’exploration du scénario consistant à redessiner la carte des diplômes sans se focaliser sur les appellations de diplômes existants qui a été privilégiée</w:t>
      </w:r>
      <w:r w:rsidR="00005D98" w:rsidRPr="004F349F">
        <w:rPr>
          <w:rFonts w:ascii="Trebuchet MS" w:hAnsi="Trebuchet MS"/>
          <w:lang w:val="fr-FR"/>
        </w:rPr>
        <w:t>. Ce scénario est ambitieux, il ne reste pas au milieu du gué, il est donc difficile, mais il a beaucoup d’atouts. En proposant une évolution profonde de l’offre de certification, il est le plus approprié pour favoriser les décloisonnements, pour faciliter les mobilités et les p</w:t>
      </w:r>
      <w:r w:rsidR="00110FB1" w:rsidRPr="004F349F">
        <w:rPr>
          <w:rFonts w:ascii="Trebuchet MS" w:hAnsi="Trebuchet MS"/>
          <w:lang w:val="fr-FR"/>
        </w:rPr>
        <w:t>arcours professionnels, il paraî</w:t>
      </w:r>
      <w:r w:rsidR="00005D98" w:rsidRPr="004F349F">
        <w:rPr>
          <w:rFonts w:ascii="Trebuchet MS" w:hAnsi="Trebuchet MS"/>
          <w:lang w:val="fr-FR"/>
        </w:rPr>
        <w:t xml:space="preserve">t également le mieux à même d’accompagner les enjeux d’évolution et de reconnaissance du travail social et son adaptation aux besoins sociaux. Il permet en outre de rapprocher l’offre </w:t>
      </w:r>
      <w:proofErr w:type="spellStart"/>
      <w:r w:rsidR="00005D98" w:rsidRPr="004F349F">
        <w:rPr>
          <w:rFonts w:ascii="Trebuchet MS" w:hAnsi="Trebuchet MS"/>
          <w:lang w:val="fr-FR"/>
        </w:rPr>
        <w:t>diplômante</w:t>
      </w:r>
      <w:proofErr w:type="spellEnd"/>
      <w:r w:rsidR="00005D98" w:rsidRPr="004F349F">
        <w:rPr>
          <w:rFonts w:ascii="Trebuchet MS" w:hAnsi="Trebuchet MS"/>
          <w:lang w:val="fr-FR"/>
        </w:rPr>
        <w:t xml:space="preserve"> française de celle qui existe chez nos voisins européens, voire au-delà. Il est donc susceptible de faciliter les reconnaissances et mobilités au niveau international. Le groupe</w:t>
      </w:r>
      <w:r w:rsidR="005E31A5" w:rsidRPr="004F349F">
        <w:rPr>
          <w:rFonts w:ascii="Trebuchet MS" w:hAnsi="Trebuchet MS"/>
          <w:lang w:val="fr-FR"/>
        </w:rPr>
        <w:t xml:space="preserve"> de travail</w:t>
      </w:r>
      <w:r w:rsidR="00005D98" w:rsidRPr="004F349F">
        <w:rPr>
          <w:rFonts w:ascii="Trebuchet MS" w:hAnsi="Trebuchet MS"/>
          <w:lang w:val="fr-FR"/>
        </w:rPr>
        <w:t xml:space="preserve"> a toutefois conscience que ce scénario réduit les possibilités de </w:t>
      </w:r>
      <w:r w:rsidR="00A22F00" w:rsidRPr="004F349F">
        <w:rPr>
          <w:rFonts w:ascii="Trebuchet MS" w:hAnsi="Trebuchet MS"/>
          <w:lang w:val="fr-FR"/>
        </w:rPr>
        <w:t>« </w:t>
      </w:r>
      <w:r w:rsidR="00005D98" w:rsidRPr="004F349F">
        <w:rPr>
          <w:rFonts w:ascii="Trebuchet MS" w:hAnsi="Trebuchet MS"/>
          <w:lang w:val="fr-FR"/>
        </w:rPr>
        <w:t>spécialisation</w:t>
      </w:r>
      <w:r w:rsidR="00A22F00" w:rsidRPr="004F349F">
        <w:rPr>
          <w:rFonts w:ascii="Trebuchet MS" w:hAnsi="Trebuchet MS"/>
          <w:lang w:val="fr-FR"/>
        </w:rPr>
        <w:t> »</w:t>
      </w:r>
      <w:r w:rsidR="00005D98" w:rsidRPr="004F349F">
        <w:rPr>
          <w:rFonts w:ascii="Trebuchet MS" w:hAnsi="Trebuchet MS"/>
          <w:lang w:val="fr-FR"/>
        </w:rPr>
        <w:t xml:space="preserve"> lors du parcours de formation initiale.</w:t>
      </w:r>
      <w:r w:rsidR="00A22F00" w:rsidRPr="004F349F">
        <w:rPr>
          <w:rFonts w:ascii="Trebuchet MS" w:hAnsi="Trebuchet MS"/>
          <w:lang w:val="fr-FR"/>
        </w:rPr>
        <w:t xml:space="preserve"> Ce scénario renvoie à une spécialisation plus avancée, ou des approfondissements en cours d’emploi par la formation continue, en fonction du poste occupé</w:t>
      </w:r>
      <w:r w:rsidR="00E577CC" w:rsidRPr="004F349F">
        <w:rPr>
          <w:rFonts w:ascii="Trebuchet MS" w:hAnsi="Trebuchet MS"/>
          <w:lang w:val="fr-FR"/>
        </w:rPr>
        <w:t xml:space="preserve"> et/ou du projet professionnel affiné du diplômé.</w:t>
      </w:r>
    </w:p>
    <w:p w:rsidR="00005D98" w:rsidRPr="004F349F" w:rsidRDefault="00005D98" w:rsidP="0043575D">
      <w:pPr>
        <w:ind w:hanging="720"/>
        <w:jc w:val="both"/>
        <w:rPr>
          <w:rFonts w:ascii="Trebuchet MS" w:hAnsi="Trebuchet MS"/>
          <w:lang w:val="fr-FR"/>
        </w:rPr>
      </w:pPr>
    </w:p>
    <w:p w:rsidR="004B44AF" w:rsidRPr="004F349F" w:rsidRDefault="00005D98" w:rsidP="0043575D">
      <w:pPr>
        <w:ind w:firstLine="0"/>
        <w:jc w:val="both"/>
        <w:rPr>
          <w:rFonts w:ascii="Trebuchet MS" w:hAnsi="Trebuchet MS"/>
          <w:lang w:val="fr-FR"/>
        </w:rPr>
      </w:pPr>
      <w:r w:rsidRPr="004F349F">
        <w:rPr>
          <w:rFonts w:ascii="Trebuchet MS" w:hAnsi="Trebuchet MS"/>
          <w:lang w:val="fr-FR"/>
        </w:rPr>
        <w:t>En complément du socle commun de compétences tel qu</w:t>
      </w:r>
      <w:r w:rsidR="00110FB1" w:rsidRPr="004F349F">
        <w:rPr>
          <w:rFonts w:ascii="Trebuchet MS" w:hAnsi="Trebuchet MS"/>
          <w:lang w:val="fr-FR"/>
        </w:rPr>
        <w:t>e défini ci-dessus, il apparaî</w:t>
      </w:r>
      <w:r w:rsidRPr="004F349F">
        <w:rPr>
          <w:rFonts w:ascii="Trebuchet MS" w:hAnsi="Trebuchet MS"/>
          <w:lang w:val="fr-FR"/>
        </w:rPr>
        <w:t xml:space="preserve">t assez clairement que deux </w:t>
      </w:r>
      <w:r w:rsidR="004806D2" w:rsidRPr="004F349F">
        <w:rPr>
          <w:rFonts w:ascii="Trebuchet MS" w:hAnsi="Trebuchet MS"/>
          <w:lang w:val="fr-FR"/>
        </w:rPr>
        <w:t>spécialités</w:t>
      </w:r>
      <w:r w:rsidR="00624134" w:rsidRPr="004F349F">
        <w:rPr>
          <w:rFonts w:ascii="Trebuchet MS" w:hAnsi="Trebuchet MS"/>
          <w:lang w:val="fr-FR"/>
        </w:rPr>
        <w:t xml:space="preserve"> pourraient</w:t>
      </w:r>
      <w:r w:rsidRPr="004F349F">
        <w:rPr>
          <w:rFonts w:ascii="Trebuchet MS" w:hAnsi="Trebuchet MS"/>
          <w:lang w:val="fr-FR"/>
        </w:rPr>
        <w:t xml:space="preserve"> être identifiées, l’une correspondant à l’</w:t>
      </w:r>
      <w:r w:rsidR="004806D2" w:rsidRPr="004F349F">
        <w:rPr>
          <w:rFonts w:ascii="Trebuchet MS" w:hAnsi="Trebuchet MS"/>
          <w:lang w:val="fr-FR"/>
        </w:rPr>
        <w:t>accompagnement social,</w:t>
      </w:r>
      <w:r w:rsidRPr="004F349F">
        <w:rPr>
          <w:rFonts w:ascii="Trebuchet MS" w:hAnsi="Trebuchet MS"/>
          <w:lang w:val="fr-FR"/>
        </w:rPr>
        <w:t xml:space="preserve"> </w:t>
      </w:r>
      <w:r w:rsidR="004806D2" w:rsidRPr="004F349F">
        <w:rPr>
          <w:rFonts w:ascii="Trebuchet MS" w:hAnsi="Trebuchet MS"/>
          <w:lang w:val="fr-FR"/>
        </w:rPr>
        <w:t>l’autre à l’accompagnement</w:t>
      </w:r>
      <w:r w:rsidRPr="004F349F">
        <w:rPr>
          <w:rFonts w:ascii="Trebuchet MS" w:hAnsi="Trebuchet MS"/>
          <w:lang w:val="fr-FR"/>
        </w:rPr>
        <w:t xml:space="preserve"> éducatif</w:t>
      </w:r>
      <w:r w:rsidR="00920CC5" w:rsidRPr="004F349F">
        <w:rPr>
          <w:rFonts w:ascii="Trebuchet MS" w:hAnsi="Trebuchet MS"/>
          <w:lang w:val="fr-FR"/>
        </w:rPr>
        <w:t>. Cette proposition qui repose essentiellement</w:t>
      </w:r>
      <w:r w:rsidR="00624134" w:rsidRPr="004F349F">
        <w:rPr>
          <w:rFonts w:ascii="Trebuchet MS" w:hAnsi="Trebuchet MS"/>
          <w:lang w:val="fr-FR"/>
        </w:rPr>
        <w:t xml:space="preserve"> sur les deux principales figures historiques du travail social doit être soumise à une expertise plus approfondie pour en éprouver la pertinence.</w:t>
      </w:r>
      <w:r w:rsidRPr="004F349F">
        <w:rPr>
          <w:rFonts w:ascii="Trebuchet MS" w:hAnsi="Trebuchet MS"/>
          <w:lang w:val="fr-FR"/>
        </w:rPr>
        <w:t xml:space="preserve"> </w:t>
      </w:r>
      <w:r w:rsidR="004B44AF" w:rsidRPr="004F349F">
        <w:rPr>
          <w:rFonts w:ascii="Trebuchet MS" w:hAnsi="Trebuchet MS"/>
          <w:lang w:val="fr-FR"/>
        </w:rPr>
        <w:t>D’autres paramètres viennent aussi interroger ce modèle : l</w:t>
      </w:r>
      <w:r w:rsidR="00110FB1" w:rsidRPr="004F349F">
        <w:rPr>
          <w:rFonts w:ascii="Trebuchet MS" w:hAnsi="Trebuchet MS"/>
          <w:lang w:val="fr-FR"/>
        </w:rPr>
        <w:t>’animation socio</w:t>
      </w:r>
      <w:r w:rsidRPr="004F349F">
        <w:rPr>
          <w:rFonts w:ascii="Trebuchet MS" w:hAnsi="Trebuchet MS"/>
          <w:lang w:val="fr-FR"/>
        </w:rPr>
        <w:t>culturelle pourrait constituer une troisième spécialité, elle ne relève cependant pas du CASF et ne peut donc pas être intégré</w:t>
      </w:r>
      <w:r w:rsidR="004B44AF" w:rsidRPr="004F349F">
        <w:rPr>
          <w:rFonts w:ascii="Trebuchet MS" w:hAnsi="Trebuchet MS"/>
          <w:lang w:val="fr-FR"/>
        </w:rPr>
        <w:t>e dans la nouvelle architecture ;</w:t>
      </w:r>
      <w:r w:rsidR="00B30B69" w:rsidRPr="004F349F">
        <w:rPr>
          <w:rFonts w:ascii="Trebuchet MS" w:hAnsi="Trebuchet MS"/>
          <w:lang w:val="fr-FR"/>
        </w:rPr>
        <w:t xml:space="preserve"> </w:t>
      </w:r>
      <w:r w:rsidR="004B44AF" w:rsidRPr="004F349F">
        <w:rPr>
          <w:rFonts w:ascii="Trebuchet MS" w:hAnsi="Trebuchet MS"/>
          <w:lang w:val="fr-FR"/>
        </w:rPr>
        <w:t>l</w:t>
      </w:r>
      <w:r w:rsidR="00624134" w:rsidRPr="004F349F">
        <w:rPr>
          <w:rFonts w:ascii="Trebuchet MS" w:hAnsi="Trebuchet MS"/>
          <w:lang w:val="fr-FR"/>
        </w:rPr>
        <w:t>e domaine de la médiation sociale, intéressé par les perspectives d’un socle commun souhaiterait être reconnu comme une spécialité</w:t>
      </w:r>
      <w:r w:rsidR="00624134" w:rsidRPr="004F349F">
        <w:rPr>
          <w:rStyle w:val="Appelnotedebasdep"/>
          <w:rFonts w:ascii="Trebuchet MS" w:hAnsi="Trebuchet MS"/>
          <w:lang w:val="fr-FR"/>
        </w:rPr>
        <w:footnoteReference w:id="26"/>
      </w:r>
      <w:r w:rsidR="004B44AF" w:rsidRPr="004F349F">
        <w:rPr>
          <w:rFonts w:ascii="Trebuchet MS" w:hAnsi="Trebuchet MS"/>
          <w:lang w:val="fr-FR"/>
        </w:rPr>
        <w:t xml:space="preserve">. La réflexion doit donc </w:t>
      </w:r>
      <w:r w:rsidR="00110FB1" w:rsidRPr="004F349F">
        <w:rPr>
          <w:rFonts w:ascii="Trebuchet MS" w:hAnsi="Trebuchet MS"/>
          <w:lang w:val="fr-FR"/>
        </w:rPr>
        <w:t xml:space="preserve">se </w:t>
      </w:r>
      <w:r w:rsidR="004B44AF" w:rsidRPr="004F349F">
        <w:rPr>
          <w:rFonts w:ascii="Trebuchet MS" w:hAnsi="Trebuchet MS"/>
          <w:lang w:val="fr-FR"/>
        </w:rPr>
        <w:t>poursuivre sur ce point, étant entendu que les spécialités ne sauraient être référé</w:t>
      </w:r>
      <w:r w:rsidR="00110FB1" w:rsidRPr="004F349F">
        <w:rPr>
          <w:rFonts w:ascii="Trebuchet MS" w:hAnsi="Trebuchet MS"/>
          <w:lang w:val="fr-FR"/>
        </w:rPr>
        <w:t>e</w:t>
      </w:r>
      <w:r w:rsidR="004B44AF" w:rsidRPr="004F349F">
        <w:rPr>
          <w:rFonts w:ascii="Trebuchet MS" w:hAnsi="Trebuchet MS"/>
          <w:lang w:val="fr-FR"/>
        </w:rPr>
        <w:t xml:space="preserve">s à une </w:t>
      </w:r>
      <w:r w:rsidR="00832B0C" w:rsidRPr="004F349F">
        <w:rPr>
          <w:rFonts w:ascii="Trebuchet MS" w:hAnsi="Trebuchet MS"/>
          <w:lang w:val="fr-FR"/>
        </w:rPr>
        <w:t>catégorie</w:t>
      </w:r>
      <w:r w:rsidR="004B44AF" w:rsidRPr="004F349F">
        <w:rPr>
          <w:rFonts w:ascii="Trebuchet MS" w:hAnsi="Trebuchet MS"/>
          <w:lang w:val="fr-FR"/>
        </w:rPr>
        <w:t xml:space="preserve"> de public</w:t>
      </w:r>
      <w:r w:rsidR="00832B0C" w:rsidRPr="004F349F">
        <w:rPr>
          <w:rFonts w:ascii="Trebuchet MS" w:hAnsi="Trebuchet MS"/>
          <w:lang w:val="fr-FR"/>
        </w:rPr>
        <w:t xml:space="preserve"> ou à un secteur d’activité.</w:t>
      </w:r>
    </w:p>
    <w:p w:rsidR="00931D41" w:rsidRPr="004F349F" w:rsidRDefault="00931D41" w:rsidP="0043575D">
      <w:pPr>
        <w:ind w:firstLine="0"/>
        <w:jc w:val="both"/>
        <w:rPr>
          <w:rFonts w:ascii="Trebuchet MS" w:hAnsi="Trebuchet MS"/>
          <w:lang w:val="fr-FR"/>
        </w:rPr>
      </w:pPr>
    </w:p>
    <w:p w:rsidR="008D6E26" w:rsidRPr="004F349F" w:rsidRDefault="00B30B69" w:rsidP="0043575D">
      <w:pPr>
        <w:ind w:firstLine="0"/>
        <w:jc w:val="both"/>
        <w:rPr>
          <w:rFonts w:ascii="Trebuchet MS" w:hAnsi="Trebuchet MS"/>
          <w:lang w:val="fr-FR"/>
        </w:rPr>
      </w:pPr>
      <w:r w:rsidRPr="004F349F">
        <w:rPr>
          <w:rFonts w:ascii="Trebuchet MS" w:hAnsi="Trebuchet MS"/>
          <w:lang w:val="fr-FR"/>
        </w:rPr>
        <w:t>Dans le cas des diplômes de niveau V, le périmètre important du socle commun de compé</w:t>
      </w:r>
      <w:r w:rsidR="00B77289" w:rsidRPr="004F349F">
        <w:rPr>
          <w:rFonts w:ascii="Trebuchet MS" w:hAnsi="Trebuchet MS"/>
          <w:lang w:val="fr-FR"/>
        </w:rPr>
        <w:t>tences ne justifie probablement pas</w:t>
      </w:r>
      <w:r w:rsidRPr="004F349F">
        <w:rPr>
          <w:rFonts w:ascii="Trebuchet MS" w:hAnsi="Trebuchet MS"/>
          <w:lang w:val="fr-FR"/>
        </w:rPr>
        <w:t xml:space="preserve"> l</w:t>
      </w:r>
      <w:r w:rsidR="00B77289" w:rsidRPr="004F349F">
        <w:rPr>
          <w:rFonts w:ascii="Trebuchet MS" w:hAnsi="Trebuchet MS"/>
          <w:lang w:val="fr-FR"/>
        </w:rPr>
        <w:t>’identification de trois composantes</w:t>
      </w:r>
      <w:r w:rsidRPr="004F349F">
        <w:rPr>
          <w:rFonts w:ascii="Trebuchet MS" w:hAnsi="Trebuchet MS"/>
          <w:lang w:val="fr-FR"/>
        </w:rPr>
        <w:t xml:space="preserve">. </w:t>
      </w:r>
    </w:p>
    <w:p w:rsidR="00F11188" w:rsidRPr="004F349F" w:rsidRDefault="00F11188" w:rsidP="0043575D">
      <w:pPr>
        <w:ind w:left="360" w:firstLine="0"/>
        <w:jc w:val="both"/>
        <w:rPr>
          <w:rFonts w:ascii="Trebuchet MS" w:hAnsi="Trebuchet MS"/>
          <w:lang w:val="fr-FR"/>
        </w:rPr>
      </w:pPr>
    </w:p>
    <w:p w:rsidR="00773D54" w:rsidRPr="004F349F" w:rsidRDefault="00773D54" w:rsidP="0043575D">
      <w:pPr>
        <w:ind w:firstLine="0"/>
        <w:jc w:val="both"/>
        <w:rPr>
          <w:rFonts w:ascii="Trebuchet MS" w:hAnsi="Trebuchet MS"/>
          <w:lang w:val="fr-FR"/>
        </w:rPr>
      </w:pPr>
      <w:r w:rsidRPr="004F349F">
        <w:rPr>
          <w:rFonts w:ascii="Trebuchet MS" w:hAnsi="Trebuchet MS"/>
          <w:lang w:val="fr-FR"/>
        </w:rPr>
        <w:t>Au-delà du niveau III (niveau 5 du CEC)</w:t>
      </w:r>
      <w:r w:rsidR="00110FB1" w:rsidRPr="004F349F">
        <w:rPr>
          <w:rFonts w:ascii="Trebuchet MS" w:hAnsi="Trebuchet MS"/>
          <w:lang w:val="fr-FR"/>
        </w:rPr>
        <w:t xml:space="preserve"> de qualification, </w:t>
      </w:r>
      <w:r w:rsidR="008D6E26" w:rsidRPr="004F349F">
        <w:rPr>
          <w:rFonts w:ascii="Trebuchet MS" w:hAnsi="Trebuchet MS"/>
          <w:lang w:val="fr-FR"/>
        </w:rPr>
        <w:t>l’articulation socle commun/spécialités/parcours optionnels devra prendre en compte</w:t>
      </w:r>
      <w:r w:rsidRPr="004F349F">
        <w:rPr>
          <w:rFonts w:ascii="Trebuchet MS" w:hAnsi="Trebuchet MS"/>
          <w:lang w:val="fr-FR"/>
        </w:rPr>
        <w:t> :</w:t>
      </w:r>
    </w:p>
    <w:p w:rsidR="00931D41" w:rsidRPr="004F349F" w:rsidRDefault="00931D41" w:rsidP="0043575D">
      <w:pPr>
        <w:ind w:firstLine="0"/>
        <w:jc w:val="both"/>
        <w:rPr>
          <w:rFonts w:ascii="Trebuchet MS" w:hAnsi="Trebuchet MS"/>
          <w:lang w:val="fr-FR"/>
        </w:rPr>
      </w:pPr>
    </w:p>
    <w:p w:rsidR="00773D54" w:rsidRPr="004F349F" w:rsidRDefault="00110FB1" w:rsidP="0043575D">
      <w:pPr>
        <w:pStyle w:val="Paragraphedeliste"/>
        <w:numPr>
          <w:ilvl w:val="0"/>
          <w:numId w:val="26"/>
        </w:numPr>
        <w:jc w:val="both"/>
        <w:rPr>
          <w:rFonts w:ascii="Trebuchet MS" w:hAnsi="Trebuchet MS"/>
          <w:lang w:val="fr-FR"/>
        </w:rPr>
      </w:pPr>
      <w:r w:rsidRPr="004F349F">
        <w:rPr>
          <w:rFonts w:ascii="Trebuchet MS" w:hAnsi="Trebuchet MS"/>
          <w:lang w:val="fr-FR"/>
        </w:rPr>
        <w:t>a</w:t>
      </w:r>
      <w:r w:rsidR="00773D54" w:rsidRPr="004F349F">
        <w:rPr>
          <w:rFonts w:ascii="Trebuchet MS" w:hAnsi="Trebuchet MS"/>
          <w:lang w:val="fr-FR"/>
        </w:rPr>
        <w:t xml:space="preserve">u niveau II (niveau 6 du CEC), </w:t>
      </w:r>
      <w:r w:rsidR="008D6E26" w:rsidRPr="004F349F">
        <w:rPr>
          <w:rFonts w:ascii="Trebuchet MS" w:hAnsi="Trebuchet MS"/>
          <w:lang w:val="fr-FR"/>
        </w:rPr>
        <w:t>outre les besoins en compétence</w:t>
      </w:r>
      <w:r w:rsidR="00773D54" w:rsidRPr="004F349F">
        <w:rPr>
          <w:rFonts w:ascii="Trebuchet MS" w:hAnsi="Trebuchet MS"/>
          <w:lang w:val="fr-FR"/>
        </w:rPr>
        <w:t>s</w:t>
      </w:r>
      <w:r w:rsidR="008D6E26" w:rsidRPr="004F349F">
        <w:rPr>
          <w:rFonts w:ascii="Trebuchet MS" w:hAnsi="Trebuchet MS"/>
          <w:lang w:val="fr-FR"/>
        </w:rPr>
        <w:t xml:space="preserve"> d’intervention directe</w:t>
      </w:r>
      <w:r w:rsidR="00773D54" w:rsidRPr="004F349F">
        <w:rPr>
          <w:rFonts w:ascii="Trebuchet MS" w:hAnsi="Trebuchet MS"/>
          <w:lang w:val="fr-FR"/>
        </w:rPr>
        <w:t xml:space="preserve"> auprès des personnes,</w:t>
      </w:r>
      <w:r w:rsidR="008D6E26" w:rsidRPr="004F349F">
        <w:rPr>
          <w:rFonts w:ascii="Trebuchet MS" w:hAnsi="Trebuchet MS"/>
          <w:lang w:val="fr-FR"/>
        </w:rPr>
        <w:t xml:space="preserve"> </w:t>
      </w:r>
      <w:r w:rsidR="00773D54" w:rsidRPr="004F349F">
        <w:rPr>
          <w:rFonts w:ascii="Trebuchet MS" w:hAnsi="Trebuchet MS"/>
          <w:lang w:val="fr-FR"/>
        </w:rPr>
        <w:t>les besoins</w:t>
      </w:r>
      <w:r w:rsidR="00A349A7" w:rsidRPr="004F349F">
        <w:rPr>
          <w:rFonts w:ascii="Trebuchet MS" w:hAnsi="Trebuchet MS"/>
          <w:lang w:val="fr-FR"/>
        </w:rPr>
        <w:t xml:space="preserve"> lié</w:t>
      </w:r>
      <w:r w:rsidR="00B77289" w:rsidRPr="004F349F">
        <w:rPr>
          <w:rFonts w:ascii="Trebuchet MS" w:hAnsi="Trebuchet MS"/>
          <w:lang w:val="fr-FR"/>
        </w:rPr>
        <w:t>s aux fonctions de coordination, d</w:t>
      </w:r>
      <w:r w:rsidR="008D6E26" w:rsidRPr="004F349F">
        <w:rPr>
          <w:rFonts w:ascii="Trebuchet MS" w:hAnsi="Trebuchet MS"/>
          <w:lang w:val="fr-FR"/>
        </w:rPr>
        <w:t>’encadrement intermédiaire</w:t>
      </w:r>
      <w:r w:rsidR="00773D54" w:rsidRPr="004F349F">
        <w:rPr>
          <w:rFonts w:ascii="Trebuchet MS" w:hAnsi="Trebuchet MS"/>
          <w:lang w:val="fr-FR"/>
        </w:rPr>
        <w:t xml:space="preserve"> et </w:t>
      </w:r>
      <w:r w:rsidR="008D6E26" w:rsidRPr="004F349F">
        <w:rPr>
          <w:rFonts w:ascii="Trebuchet MS" w:hAnsi="Trebuchet MS"/>
          <w:lang w:val="fr-FR"/>
        </w:rPr>
        <w:t>de  direction de structures</w:t>
      </w:r>
      <w:r w:rsidR="00773D54" w:rsidRPr="004F349F">
        <w:rPr>
          <w:rFonts w:ascii="Trebuchet MS" w:hAnsi="Trebuchet MS"/>
          <w:lang w:val="fr-FR"/>
        </w:rPr>
        <w:t xml:space="preserve"> </w:t>
      </w:r>
      <w:r w:rsidR="00B77289" w:rsidRPr="004F349F">
        <w:rPr>
          <w:rFonts w:ascii="Trebuchet MS" w:hAnsi="Trebuchet MS"/>
          <w:lang w:val="fr-FR"/>
        </w:rPr>
        <w:t>(</w:t>
      </w:r>
      <w:r w:rsidR="00773D54" w:rsidRPr="004F349F">
        <w:rPr>
          <w:rFonts w:ascii="Trebuchet MS" w:hAnsi="Trebuchet MS"/>
          <w:lang w:val="fr-FR"/>
        </w:rPr>
        <w:t>pour tenir compte des exigence</w:t>
      </w:r>
      <w:r w:rsidRPr="004F349F">
        <w:rPr>
          <w:rFonts w:ascii="Trebuchet MS" w:hAnsi="Trebuchet MS"/>
          <w:lang w:val="fr-FR"/>
        </w:rPr>
        <w:t>s du décret du 19 février 2007) ;</w:t>
      </w:r>
    </w:p>
    <w:p w:rsidR="00123AD2" w:rsidRPr="004F349F" w:rsidRDefault="00123AD2" w:rsidP="00123AD2">
      <w:pPr>
        <w:pStyle w:val="Paragraphedeliste"/>
        <w:ind w:firstLine="0"/>
        <w:jc w:val="both"/>
        <w:rPr>
          <w:rFonts w:ascii="Trebuchet MS" w:hAnsi="Trebuchet MS"/>
          <w:lang w:val="fr-FR"/>
        </w:rPr>
      </w:pPr>
    </w:p>
    <w:p w:rsidR="008D6E26" w:rsidRPr="004F349F" w:rsidRDefault="00110FB1" w:rsidP="0043575D">
      <w:pPr>
        <w:pStyle w:val="Paragraphedeliste"/>
        <w:numPr>
          <w:ilvl w:val="0"/>
          <w:numId w:val="26"/>
        </w:numPr>
        <w:jc w:val="both"/>
        <w:rPr>
          <w:rFonts w:ascii="Trebuchet MS" w:hAnsi="Trebuchet MS"/>
          <w:lang w:val="fr-FR"/>
        </w:rPr>
      </w:pPr>
      <w:r w:rsidRPr="004F349F">
        <w:rPr>
          <w:rFonts w:ascii="Trebuchet MS" w:hAnsi="Trebuchet MS"/>
          <w:lang w:val="fr-FR"/>
        </w:rPr>
        <w:t>a</w:t>
      </w:r>
      <w:r w:rsidR="00773D54" w:rsidRPr="004F349F">
        <w:rPr>
          <w:rFonts w:ascii="Trebuchet MS" w:hAnsi="Trebuchet MS"/>
          <w:lang w:val="fr-FR"/>
        </w:rPr>
        <w:t>u niveau I (niveau 7 du CEC)</w:t>
      </w:r>
      <w:r w:rsidR="008D6E26" w:rsidRPr="004F349F">
        <w:rPr>
          <w:rFonts w:ascii="Trebuchet MS" w:hAnsi="Trebuchet MS"/>
          <w:lang w:val="fr-FR"/>
        </w:rPr>
        <w:t xml:space="preserve"> </w:t>
      </w:r>
      <w:r w:rsidR="00773D54" w:rsidRPr="004F349F">
        <w:rPr>
          <w:rFonts w:ascii="Trebuchet MS" w:hAnsi="Trebuchet MS"/>
          <w:lang w:val="fr-FR"/>
        </w:rPr>
        <w:t>les besoins classiqu</w:t>
      </w:r>
      <w:r w:rsidR="00B77289" w:rsidRPr="004F349F">
        <w:rPr>
          <w:rFonts w:ascii="Trebuchet MS" w:hAnsi="Trebuchet MS"/>
          <w:lang w:val="fr-FR"/>
        </w:rPr>
        <w:t>es liés d’une part à la direction</w:t>
      </w:r>
      <w:r w:rsidR="00773D54" w:rsidRPr="004F349F">
        <w:rPr>
          <w:rFonts w:ascii="Trebuchet MS" w:hAnsi="Trebuchet MS"/>
          <w:lang w:val="fr-FR"/>
        </w:rPr>
        <w:t xml:space="preserve"> de structures</w:t>
      </w:r>
      <w:r w:rsidR="00B77289" w:rsidRPr="004F349F">
        <w:rPr>
          <w:rFonts w:ascii="Trebuchet MS" w:hAnsi="Trebuchet MS"/>
          <w:lang w:val="fr-FR"/>
        </w:rPr>
        <w:t xml:space="preserve"> (cf</w:t>
      </w:r>
      <w:r w:rsidRPr="004F349F">
        <w:rPr>
          <w:rFonts w:ascii="Trebuchet MS" w:hAnsi="Trebuchet MS"/>
          <w:lang w:val="fr-FR"/>
        </w:rPr>
        <w:t>.</w:t>
      </w:r>
      <w:r w:rsidR="00B77289" w:rsidRPr="004F349F">
        <w:rPr>
          <w:rFonts w:ascii="Trebuchet MS" w:hAnsi="Trebuchet MS"/>
          <w:lang w:val="fr-FR"/>
        </w:rPr>
        <w:t xml:space="preserve"> décret </w:t>
      </w:r>
      <w:r w:rsidR="00B77289" w:rsidRPr="004F349F">
        <w:rPr>
          <w:rFonts w:ascii="Trebuchet MS" w:hAnsi="Trebuchet MS"/>
          <w:i/>
          <w:lang w:val="fr-FR"/>
        </w:rPr>
        <w:t>supra</w:t>
      </w:r>
      <w:r w:rsidR="00B77289" w:rsidRPr="004F349F">
        <w:rPr>
          <w:rFonts w:ascii="Trebuchet MS" w:hAnsi="Trebuchet MS"/>
          <w:lang w:val="fr-FR"/>
        </w:rPr>
        <w:t>)</w:t>
      </w:r>
      <w:r w:rsidR="00773D54" w:rsidRPr="004F349F">
        <w:rPr>
          <w:rFonts w:ascii="Trebuchet MS" w:hAnsi="Trebuchet MS"/>
          <w:lang w:val="fr-FR"/>
        </w:rPr>
        <w:t>, d’autre part à l’ingénierie sociale</w:t>
      </w:r>
      <w:r w:rsidRPr="004F349F">
        <w:rPr>
          <w:rFonts w:ascii="Trebuchet MS" w:hAnsi="Trebuchet MS"/>
          <w:lang w:val="fr-FR"/>
        </w:rPr>
        <w:t>.</w:t>
      </w:r>
    </w:p>
    <w:p w:rsidR="00EA1D1C" w:rsidRPr="004F349F" w:rsidRDefault="00EA1D1C" w:rsidP="0043575D">
      <w:pPr>
        <w:ind w:left="360"/>
        <w:jc w:val="both"/>
        <w:rPr>
          <w:rFonts w:ascii="Trebuchet MS" w:hAnsi="Trebuchet MS"/>
          <w:lang w:val="fr-FR"/>
        </w:rPr>
      </w:pPr>
    </w:p>
    <w:p w:rsidR="00B77289" w:rsidRPr="004F349F" w:rsidRDefault="00B77289" w:rsidP="0043575D">
      <w:pPr>
        <w:ind w:firstLine="0"/>
        <w:jc w:val="both"/>
        <w:rPr>
          <w:rFonts w:ascii="Trebuchet MS" w:hAnsi="Trebuchet MS"/>
          <w:lang w:val="fr-FR"/>
        </w:rPr>
      </w:pPr>
      <w:r w:rsidRPr="004F349F">
        <w:rPr>
          <w:rFonts w:ascii="Trebuchet MS" w:hAnsi="Trebuchet MS"/>
          <w:lang w:val="fr-FR"/>
        </w:rPr>
        <w:t>Un travail important reste à mener pour identifier</w:t>
      </w:r>
      <w:r w:rsidR="00110FB1" w:rsidRPr="004F349F">
        <w:rPr>
          <w:rFonts w:ascii="Trebuchet MS" w:hAnsi="Trebuchet MS"/>
          <w:lang w:val="fr-FR"/>
        </w:rPr>
        <w:t xml:space="preserve"> précisément</w:t>
      </w:r>
      <w:r w:rsidRPr="004F349F">
        <w:rPr>
          <w:rFonts w:ascii="Trebuchet MS" w:hAnsi="Trebuchet MS"/>
          <w:lang w:val="fr-FR"/>
        </w:rPr>
        <w:t xml:space="preserve"> les figures d’emplois correspondants aux niveaux IV, III et II</w:t>
      </w:r>
      <w:r w:rsidR="00EA1D1C" w:rsidRPr="004F349F">
        <w:rPr>
          <w:rFonts w:ascii="Trebuchet MS" w:hAnsi="Trebuchet MS"/>
          <w:lang w:val="fr-FR"/>
        </w:rPr>
        <w:t xml:space="preserve"> et pour en définir les compétences spécifiques.</w:t>
      </w:r>
    </w:p>
    <w:p w:rsidR="00005D98" w:rsidRPr="004F349F" w:rsidRDefault="00005D98" w:rsidP="0043575D">
      <w:pPr>
        <w:jc w:val="both"/>
        <w:rPr>
          <w:rFonts w:ascii="Trebuchet MS" w:hAnsi="Trebuchet MS"/>
          <w:lang w:val="fr-FR"/>
        </w:rPr>
      </w:pPr>
    </w:p>
    <w:p w:rsidR="002B23EE" w:rsidRPr="004F349F" w:rsidRDefault="00005D98" w:rsidP="0043575D">
      <w:pPr>
        <w:ind w:firstLine="0"/>
        <w:jc w:val="both"/>
        <w:rPr>
          <w:rFonts w:ascii="Trebuchet MS" w:hAnsi="Trebuchet MS"/>
          <w:lang w:val="fr-FR"/>
        </w:rPr>
      </w:pPr>
      <w:r w:rsidRPr="004F349F">
        <w:rPr>
          <w:rFonts w:ascii="Trebuchet MS" w:hAnsi="Trebuchet MS"/>
          <w:lang w:val="fr-FR"/>
        </w:rPr>
        <w:t>Un</w:t>
      </w:r>
      <w:r w:rsidR="00B77289" w:rsidRPr="004F349F">
        <w:rPr>
          <w:rFonts w:ascii="Trebuchet MS" w:hAnsi="Trebuchet MS"/>
          <w:lang w:val="fr-FR"/>
        </w:rPr>
        <w:t>e troisième composante</w:t>
      </w:r>
      <w:r w:rsidRPr="004F349F">
        <w:rPr>
          <w:rFonts w:ascii="Trebuchet MS" w:hAnsi="Trebuchet MS"/>
          <w:lang w:val="fr-FR"/>
        </w:rPr>
        <w:t xml:space="preserve"> dénommé</w:t>
      </w:r>
      <w:r w:rsidR="00B77289" w:rsidRPr="004F349F">
        <w:rPr>
          <w:rFonts w:ascii="Trebuchet MS" w:hAnsi="Trebuchet MS"/>
          <w:lang w:val="fr-FR"/>
        </w:rPr>
        <w:t>e</w:t>
      </w:r>
      <w:r w:rsidRPr="004F349F">
        <w:rPr>
          <w:rFonts w:ascii="Trebuchet MS" w:hAnsi="Trebuchet MS"/>
          <w:lang w:val="fr-FR"/>
        </w:rPr>
        <w:t xml:space="preserve"> « parcours optionnel » aurait pour vo</w:t>
      </w:r>
      <w:r w:rsidR="00795277" w:rsidRPr="004F349F">
        <w:rPr>
          <w:rFonts w:ascii="Trebuchet MS" w:hAnsi="Trebuchet MS"/>
          <w:lang w:val="fr-FR"/>
        </w:rPr>
        <w:t>cation à</w:t>
      </w:r>
      <w:r w:rsidR="004806D2" w:rsidRPr="004F349F">
        <w:rPr>
          <w:rFonts w:ascii="Trebuchet MS" w:hAnsi="Trebuchet MS"/>
          <w:lang w:val="fr-FR"/>
        </w:rPr>
        <w:t xml:space="preserve"> donner une tonalité </w:t>
      </w:r>
      <w:r w:rsidRPr="004F349F">
        <w:rPr>
          <w:rFonts w:ascii="Trebuchet MS" w:hAnsi="Trebuchet MS"/>
          <w:lang w:val="fr-FR"/>
        </w:rPr>
        <w:t>particulière</w:t>
      </w:r>
      <w:r w:rsidR="004806D2" w:rsidRPr="004F349F">
        <w:rPr>
          <w:rFonts w:ascii="Trebuchet MS" w:hAnsi="Trebuchet MS"/>
          <w:lang w:val="fr-FR"/>
        </w:rPr>
        <w:t>, ou une expertise plus affirmée</w:t>
      </w:r>
      <w:r w:rsidR="00EA1D1C" w:rsidRPr="004F349F">
        <w:rPr>
          <w:rFonts w:ascii="Trebuchet MS" w:hAnsi="Trebuchet MS"/>
          <w:lang w:val="fr-FR"/>
        </w:rPr>
        <w:t xml:space="preserve"> à certaines</w:t>
      </w:r>
      <w:r w:rsidRPr="004F349F">
        <w:rPr>
          <w:rFonts w:ascii="Trebuchet MS" w:hAnsi="Trebuchet MS"/>
          <w:lang w:val="fr-FR"/>
        </w:rPr>
        <w:t xml:space="preserve"> compétences</w:t>
      </w:r>
      <w:r w:rsidR="00AD677E" w:rsidRPr="004F349F">
        <w:rPr>
          <w:rFonts w:ascii="Trebuchet MS" w:hAnsi="Trebuchet MS"/>
          <w:lang w:val="fr-FR"/>
        </w:rPr>
        <w:t xml:space="preserve"> en les précisant, les approfondissant, les complétant ou les élargissant</w:t>
      </w:r>
      <w:r w:rsidR="00795277" w:rsidRPr="004F349F">
        <w:rPr>
          <w:rFonts w:ascii="Trebuchet MS" w:hAnsi="Trebuchet MS"/>
          <w:lang w:val="fr-FR"/>
        </w:rPr>
        <w:t>,</w:t>
      </w:r>
      <w:r w:rsidRPr="004F349F">
        <w:rPr>
          <w:rFonts w:ascii="Trebuchet MS" w:hAnsi="Trebuchet MS"/>
          <w:lang w:val="fr-FR"/>
        </w:rPr>
        <w:t xml:space="preserve"> dans le but de faciliter la première insertion dans l’emploi. Dans cette hypothèse, les étudiants peuvent accéder au parcours optionnel de leur choix quelle que soit la spécialité dans laquelle ils sont engagés. Ces parcours optionnels sera</w:t>
      </w:r>
      <w:r w:rsidR="00110FB1" w:rsidRPr="004F349F">
        <w:rPr>
          <w:rFonts w:ascii="Trebuchet MS" w:hAnsi="Trebuchet MS"/>
          <w:lang w:val="fr-FR"/>
        </w:rPr>
        <w:t>ient également accessibles post</w:t>
      </w:r>
      <w:r w:rsidR="00C13319" w:rsidRPr="004F349F">
        <w:rPr>
          <w:rFonts w:ascii="Trebuchet MS" w:hAnsi="Trebuchet MS"/>
          <w:lang w:val="fr-FR"/>
        </w:rPr>
        <w:t>-</w:t>
      </w:r>
      <w:r w:rsidRPr="004F349F">
        <w:rPr>
          <w:rFonts w:ascii="Trebuchet MS" w:hAnsi="Trebuchet MS"/>
          <w:lang w:val="fr-FR"/>
        </w:rPr>
        <w:t xml:space="preserve">diplômes par la voie de la formation tout au long de la vie. </w:t>
      </w:r>
    </w:p>
    <w:p w:rsidR="002B23EE" w:rsidRPr="004F349F" w:rsidRDefault="002B23EE" w:rsidP="0043575D">
      <w:pPr>
        <w:jc w:val="both"/>
        <w:rPr>
          <w:rFonts w:ascii="Trebuchet MS" w:hAnsi="Trebuchet MS"/>
          <w:lang w:val="fr-FR"/>
        </w:rPr>
      </w:pPr>
    </w:p>
    <w:p w:rsidR="00B30B69" w:rsidRPr="004F349F" w:rsidRDefault="002B23EE" w:rsidP="0043575D">
      <w:pPr>
        <w:ind w:firstLine="0"/>
        <w:jc w:val="both"/>
        <w:rPr>
          <w:rFonts w:ascii="Trebuchet MS" w:hAnsi="Trebuchet MS"/>
          <w:lang w:val="fr-FR"/>
        </w:rPr>
      </w:pPr>
      <w:r w:rsidRPr="004F349F">
        <w:rPr>
          <w:rFonts w:ascii="Trebuchet MS" w:hAnsi="Trebuchet MS"/>
          <w:lang w:val="fr-FR"/>
        </w:rPr>
        <w:t xml:space="preserve">La conception des parcours optionnels devra être approfondie et précisée. </w:t>
      </w:r>
      <w:r w:rsidR="00B30B69" w:rsidRPr="004F349F">
        <w:rPr>
          <w:rFonts w:ascii="Trebuchet MS" w:hAnsi="Trebuchet MS"/>
          <w:lang w:val="fr-FR"/>
        </w:rPr>
        <w:t>Cependant</w:t>
      </w:r>
      <w:r w:rsidRPr="004F349F">
        <w:rPr>
          <w:rFonts w:ascii="Trebuchet MS" w:hAnsi="Trebuchet MS"/>
          <w:lang w:val="fr-FR"/>
        </w:rPr>
        <w:t xml:space="preserve">, on peut d’ores et déjà affirmer qu’il ne s’agit pas d’une strate supplémentaire qui viendrait conclure le cursus de formation. Au contraire, comme leur dénomination l’indique, il s’agit d’un </w:t>
      </w:r>
      <w:r w:rsidRPr="004F349F">
        <w:rPr>
          <w:rFonts w:ascii="Trebuchet MS" w:hAnsi="Trebuchet MS"/>
          <w:b/>
          <w:lang w:val="fr-FR"/>
        </w:rPr>
        <w:t>parcours</w:t>
      </w:r>
      <w:r w:rsidRPr="004F349F">
        <w:rPr>
          <w:rFonts w:ascii="Trebuchet MS" w:hAnsi="Trebuchet MS"/>
          <w:lang w:val="fr-FR"/>
        </w:rPr>
        <w:t xml:space="preserve"> choisi par l’étudiant qui va jalonner</w:t>
      </w:r>
      <w:r w:rsidR="00B30B69" w:rsidRPr="004F349F">
        <w:rPr>
          <w:rFonts w:ascii="Trebuchet MS" w:hAnsi="Trebuchet MS"/>
          <w:lang w:val="fr-FR"/>
        </w:rPr>
        <w:t xml:space="preserve"> et compléter</w:t>
      </w:r>
      <w:r w:rsidR="004A12C7" w:rsidRPr="004F349F">
        <w:rPr>
          <w:rFonts w:ascii="Trebuchet MS" w:hAnsi="Trebuchet MS"/>
          <w:lang w:val="fr-FR"/>
        </w:rPr>
        <w:t>, tout au long du cursus,</w:t>
      </w:r>
      <w:r w:rsidRPr="004F349F">
        <w:rPr>
          <w:rFonts w:ascii="Trebuchet MS" w:hAnsi="Trebuchet MS"/>
          <w:lang w:val="fr-FR"/>
        </w:rPr>
        <w:t xml:space="preserve"> la spécialité choisie</w:t>
      </w:r>
      <w:r w:rsidR="00B30B69" w:rsidRPr="004F349F">
        <w:rPr>
          <w:rFonts w:ascii="Trebuchet MS" w:hAnsi="Trebuchet MS"/>
          <w:lang w:val="fr-FR"/>
        </w:rPr>
        <w:t>. Le processus d’alternance ayant ici également toute sa place dans l’acquisition des compétences.</w:t>
      </w:r>
    </w:p>
    <w:p w:rsidR="00B30B69" w:rsidRPr="004F349F" w:rsidRDefault="00B30B69" w:rsidP="0043575D">
      <w:pPr>
        <w:ind w:left="360"/>
        <w:jc w:val="both"/>
        <w:rPr>
          <w:rFonts w:ascii="Trebuchet MS" w:hAnsi="Trebuchet MS"/>
          <w:lang w:val="fr-FR"/>
        </w:rPr>
      </w:pPr>
    </w:p>
    <w:p w:rsidR="0071638B" w:rsidRPr="004F349F" w:rsidRDefault="0071638B">
      <w:pPr>
        <w:ind w:firstLine="0"/>
        <w:rPr>
          <w:rFonts w:ascii="Trebuchet MS" w:hAnsi="Trebuchet MS"/>
          <w:lang w:val="fr-FR"/>
        </w:rPr>
      </w:pPr>
      <w:r w:rsidRPr="004F349F">
        <w:rPr>
          <w:rFonts w:ascii="Trebuchet MS" w:hAnsi="Trebuchet MS"/>
          <w:lang w:val="fr-FR"/>
        </w:rPr>
        <w:br w:type="page"/>
      </w:r>
    </w:p>
    <w:p w:rsidR="00931D41" w:rsidRPr="004F349F" w:rsidRDefault="004A12C7" w:rsidP="0043575D">
      <w:pPr>
        <w:ind w:firstLine="0"/>
        <w:jc w:val="both"/>
        <w:rPr>
          <w:rFonts w:ascii="Trebuchet MS" w:hAnsi="Trebuchet MS"/>
          <w:lang w:val="fr-FR"/>
        </w:rPr>
      </w:pPr>
      <w:r w:rsidRPr="004F349F">
        <w:rPr>
          <w:rFonts w:ascii="Trebuchet MS" w:hAnsi="Trebuchet MS"/>
          <w:lang w:val="fr-FR"/>
        </w:rPr>
        <w:t>La conception des parcours optionnels doit par ailleurs répondre à plusieurs critères :</w:t>
      </w:r>
    </w:p>
    <w:p w:rsidR="00931D41" w:rsidRPr="004F349F" w:rsidRDefault="00931D41" w:rsidP="0043575D">
      <w:pPr>
        <w:ind w:firstLine="0"/>
        <w:jc w:val="both"/>
        <w:rPr>
          <w:rFonts w:ascii="Trebuchet MS" w:hAnsi="Trebuchet MS"/>
          <w:lang w:val="fr-FR"/>
        </w:rPr>
      </w:pPr>
    </w:p>
    <w:p w:rsidR="004A12C7" w:rsidRPr="004F349F" w:rsidRDefault="00110FB1" w:rsidP="0043575D">
      <w:pPr>
        <w:pStyle w:val="Paragraphedeliste"/>
        <w:numPr>
          <w:ilvl w:val="0"/>
          <w:numId w:val="27"/>
        </w:numPr>
        <w:jc w:val="both"/>
        <w:rPr>
          <w:rFonts w:ascii="Trebuchet MS" w:hAnsi="Trebuchet MS"/>
          <w:lang w:val="fr-FR"/>
        </w:rPr>
      </w:pPr>
      <w:r w:rsidRPr="004F349F">
        <w:rPr>
          <w:rFonts w:ascii="Trebuchet MS" w:hAnsi="Trebuchet MS"/>
          <w:lang w:val="fr-FR"/>
        </w:rPr>
        <w:t>l</w:t>
      </w:r>
      <w:r w:rsidR="004A12C7" w:rsidRPr="004F349F">
        <w:rPr>
          <w:rFonts w:ascii="Trebuchet MS" w:hAnsi="Trebuchet MS"/>
          <w:lang w:val="fr-FR"/>
        </w:rPr>
        <w:t>eur volumétrie doit rendre compte de l’équilibre à trouve</w:t>
      </w:r>
      <w:r w:rsidR="001E2E6C" w:rsidRPr="004F349F">
        <w:rPr>
          <w:rFonts w:ascii="Trebuchet MS" w:hAnsi="Trebuchet MS"/>
          <w:lang w:val="fr-FR"/>
        </w:rPr>
        <w:t>r entre spécialité et parcours</w:t>
      </w:r>
      <w:r w:rsidR="004A12C7" w:rsidRPr="004F349F">
        <w:rPr>
          <w:rFonts w:ascii="Trebuchet MS" w:hAnsi="Trebuchet MS"/>
          <w:lang w:val="fr-FR"/>
        </w:rPr>
        <w:t xml:space="preserve"> (la fourchette s’établissant entre 10 et 20</w:t>
      </w:r>
      <w:r w:rsidRPr="004F349F">
        <w:rPr>
          <w:rFonts w:ascii="Trebuchet MS" w:hAnsi="Trebuchet MS"/>
          <w:lang w:val="fr-FR"/>
        </w:rPr>
        <w:t> </w:t>
      </w:r>
      <w:r w:rsidR="004A12C7" w:rsidRPr="004F349F">
        <w:rPr>
          <w:rFonts w:ascii="Trebuchet MS" w:hAnsi="Trebuchet MS"/>
          <w:lang w:val="fr-FR"/>
        </w:rPr>
        <w:t>%)</w:t>
      </w:r>
      <w:r w:rsidRPr="004F349F">
        <w:rPr>
          <w:rFonts w:ascii="Trebuchet MS" w:hAnsi="Trebuchet MS"/>
          <w:lang w:val="fr-FR"/>
        </w:rPr>
        <w:t> ;</w:t>
      </w:r>
    </w:p>
    <w:p w:rsidR="00123AD2" w:rsidRPr="004F349F" w:rsidRDefault="00123AD2" w:rsidP="00123AD2">
      <w:pPr>
        <w:pStyle w:val="Paragraphedeliste"/>
        <w:ind w:firstLine="0"/>
        <w:jc w:val="both"/>
        <w:rPr>
          <w:rFonts w:ascii="Trebuchet MS" w:hAnsi="Trebuchet MS"/>
          <w:lang w:val="fr-FR"/>
        </w:rPr>
      </w:pPr>
    </w:p>
    <w:p w:rsidR="004A12C7" w:rsidRPr="004F349F" w:rsidRDefault="00110FB1" w:rsidP="0043575D">
      <w:pPr>
        <w:pStyle w:val="Paragraphedeliste"/>
        <w:numPr>
          <w:ilvl w:val="0"/>
          <w:numId w:val="27"/>
        </w:numPr>
        <w:jc w:val="both"/>
        <w:rPr>
          <w:rFonts w:ascii="Trebuchet MS" w:hAnsi="Trebuchet MS"/>
          <w:lang w:val="fr-FR"/>
        </w:rPr>
      </w:pPr>
      <w:r w:rsidRPr="004F349F">
        <w:rPr>
          <w:rFonts w:ascii="Trebuchet MS" w:hAnsi="Trebuchet MS"/>
          <w:lang w:val="fr-FR"/>
        </w:rPr>
        <w:t>l</w:t>
      </w:r>
      <w:r w:rsidR="004A12C7" w:rsidRPr="004F349F">
        <w:rPr>
          <w:rFonts w:ascii="Trebuchet MS" w:hAnsi="Trebuchet MS"/>
          <w:lang w:val="fr-FR"/>
        </w:rPr>
        <w:t>es parcours optionnels doivent être un signal d’employabilité pour les employeurs, mais dans le même temps ils</w:t>
      </w:r>
      <w:r w:rsidR="00005D98" w:rsidRPr="004F349F">
        <w:rPr>
          <w:rFonts w:ascii="Trebuchet MS" w:hAnsi="Trebuchet MS"/>
          <w:lang w:val="fr-FR"/>
        </w:rPr>
        <w:t xml:space="preserve"> doivent être conçus de telle sorte qu’ils ne soient pas surdéterminants pour accéder à l’un ou l’autre des secteurs d’activité, au risque de perdre les bénéfices du ca</w:t>
      </w:r>
      <w:r w:rsidRPr="004F349F">
        <w:rPr>
          <w:rFonts w:ascii="Trebuchet MS" w:hAnsi="Trebuchet MS"/>
          <w:lang w:val="fr-FR"/>
        </w:rPr>
        <w:t>ractère générique des diplômes ;</w:t>
      </w:r>
    </w:p>
    <w:p w:rsidR="00123AD2" w:rsidRPr="004F349F" w:rsidRDefault="00123AD2" w:rsidP="00123AD2">
      <w:pPr>
        <w:pStyle w:val="Paragraphedeliste"/>
        <w:ind w:firstLine="0"/>
        <w:jc w:val="both"/>
        <w:rPr>
          <w:rFonts w:ascii="Trebuchet MS" w:hAnsi="Trebuchet MS"/>
          <w:lang w:val="fr-FR"/>
        </w:rPr>
      </w:pPr>
    </w:p>
    <w:p w:rsidR="00005D98" w:rsidRPr="004F349F" w:rsidRDefault="00110FB1" w:rsidP="0043575D">
      <w:pPr>
        <w:pStyle w:val="Paragraphedeliste"/>
        <w:numPr>
          <w:ilvl w:val="0"/>
          <w:numId w:val="27"/>
        </w:numPr>
        <w:jc w:val="both"/>
        <w:rPr>
          <w:rFonts w:ascii="Trebuchet MS" w:hAnsi="Trebuchet MS"/>
          <w:lang w:val="fr-FR"/>
        </w:rPr>
      </w:pPr>
      <w:r w:rsidRPr="004F349F">
        <w:rPr>
          <w:rFonts w:ascii="Trebuchet MS" w:hAnsi="Trebuchet MS"/>
          <w:lang w:val="fr-FR"/>
        </w:rPr>
        <w:t>l</w:t>
      </w:r>
      <w:r w:rsidR="00005D98" w:rsidRPr="004F349F">
        <w:rPr>
          <w:rFonts w:ascii="Trebuchet MS" w:hAnsi="Trebuchet MS"/>
          <w:lang w:val="fr-FR"/>
        </w:rPr>
        <w:t>eur volume doit également être com</w:t>
      </w:r>
      <w:r w:rsidR="004806D2" w:rsidRPr="004F349F">
        <w:rPr>
          <w:rFonts w:ascii="Trebuchet MS" w:hAnsi="Trebuchet MS"/>
          <w:lang w:val="fr-FR"/>
        </w:rPr>
        <w:t>patible avec un accès par la formation continue tenant compte notamment des dispositions issues de la loi du 5</w:t>
      </w:r>
      <w:r w:rsidRPr="004F349F">
        <w:rPr>
          <w:rFonts w:ascii="Trebuchet MS" w:hAnsi="Trebuchet MS"/>
          <w:lang w:val="fr-FR"/>
        </w:rPr>
        <w:t xml:space="preserve"> mars 2014 ;</w:t>
      </w:r>
    </w:p>
    <w:p w:rsidR="00123AD2" w:rsidRPr="004F349F" w:rsidRDefault="00123AD2" w:rsidP="00123AD2">
      <w:pPr>
        <w:pStyle w:val="Paragraphedeliste"/>
        <w:ind w:firstLine="0"/>
        <w:jc w:val="both"/>
        <w:rPr>
          <w:rFonts w:ascii="Trebuchet MS" w:hAnsi="Trebuchet MS"/>
          <w:lang w:val="fr-FR"/>
        </w:rPr>
      </w:pPr>
    </w:p>
    <w:p w:rsidR="00401AC6" w:rsidRPr="004F349F" w:rsidRDefault="00110FB1" w:rsidP="0043575D">
      <w:pPr>
        <w:pStyle w:val="Paragraphedeliste"/>
        <w:numPr>
          <w:ilvl w:val="0"/>
          <w:numId w:val="27"/>
        </w:numPr>
        <w:jc w:val="both"/>
        <w:rPr>
          <w:rFonts w:ascii="Trebuchet MS" w:hAnsi="Trebuchet MS"/>
          <w:lang w:val="fr-FR"/>
        </w:rPr>
      </w:pPr>
      <w:r w:rsidRPr="004F349F">
        <w:rPr>
          <w:rFonts w:ascii="Trebuchet MS" w:hAnsi="Trebuchet MS"/>
          <w:lang w:val="fr-FR"/>
        </w:rPr>
        <w:t>l</w:t>
      </w:r>
      <w:r w:rsidR="00401AC6" w:rsidRPr="004F349F">
        <w:rPr>
          <w:rFonts w:ascii="Trebuchet MS" w:hAnsi="Trebuchet MS"/>
          <w:lang w:val="fr-FR"/>
        </w:rPr>
        <w:t xml:space="preserve">eur conception, de même que celle de l’ensemble de la formation doit reposer sur une </w:t>
      </w:r>
      <w:proofErr w:type="spellStart"/>
      <w:r w:rsidR="00401AC6" w:rsidRPr="004F349F">
        <w:rPr>
          <w:rFonts w:ascii="Trebuchet MS" w:hAnsi="Trebuchet MS"/>
          <w:lang w:val="fr-FR"/>
        </w:rPr>
        <w:t>modularisation</w:t>
      </w:r>
      <w:proofErr w:type="spellEnd"/>
      <w:r w:rsidR="00401AC6" w:rsidRPr="004F349F">
        <w:rPr>
          <w:rFonts w:ascii="Trebuchet MS" w:hAnsi="Trebuchet MS"/>
          <w:lang w:val="fr-FR"/>
        </w:rPr>
        <w:t xml:space="preserve"> facilitant la personnalisation des parcours ainsi que la prise en compte des besoins liés à la gestion d</w:t>
      </w:r>
      <w:r w:rsidRPr="004F349F">
        <w:rPr>
          <w:rFonts w:ascii="Trebuchet MS" w:hAnsi="Trebuchet MS"/>
          <w:lang w:val="fr-FR"/>
        </w:rPr>
        <w:t>es secondes parties de carrière ;</w:t>
      </w:r>
    </w:p>
    <w:p w:rsidR="00123AD2" w:rsidRPr="004F349F" w:rsidRDefault="00123AD2" w:rsidP="00123AD2">
      <w:pPr>
        <w:pStyle w:val="Paragraphedeliste"/>
        <w:ind w:firstLine="0"/>
        <w:jc w:val="both"/>
        <w:rPr>
          <w:rFonts w:ascii="Trebuchet MS" w:hAnsi="Trebuchet MS"/>
          <w:lang w:val="fr-FR"/>
        </w:rPr>
      </w:pPr>
    </w:p>
    <w:p w:rsidR="004A12C7" w:rsidRPr="004F349F" w:rsidRDefault="00110FB1" w:rsidP="0043575D">
      <w:pPr>
        <w:pStyle w:val="Paragraphedeliste"/>
        <w:numPr>
          <w:ilvl w:val="0"/>
          <w:numId w:val="27"/>
        </w:numPr>
        <w:jc w:val="both"/>
        <w:rPr>
          <w:rFonts w:ascii="Trebuchet MS" w:hAnsi="Trebuchet MS"/>
          <w:lang w:val="fr-FR"/>
        </w:rPr>
      </w:pPr>
      <w:r w:rsidRPr="004F349F">
        <w:rPr>
          <w:rFonts w:ascii="Trebuchet MS" w:hAnsi="Trebuchet MS"/>
          <w:lang w:val="fr-FR"/>
        </w:rPr>
        <w:t>l</w:t>
      </w:r>
      <w:r w:rsidR="004A12C7" w:rsidRPr="004F349F">
        <w:rPr>
          <w:rFonts w:ascii="Trebuchet MS" w:hAnsi="Trebuchet MS"/>
          <w:lang w:val="fr-FR"/>
        </w:rPr>
        <w:t>eur évolution (création ou disparition) doit être souple</w:t>
      </w:r>
      <w:r w:rsidR="005E31A5" w:rsidRPr="004F349F">
        <w:rPr>
          <w:rFonts w:ascii="Trebuchet MS" w:hAnsi="Trebuchet MS"/>
          <w:lang w:val="fr-FR"/>
        </w:rPr>
        <w:t xml:space="preserve"> et réactive</w:t>
      </w:r>
      <w:r w:rsidR="004A12C7" w:rsidRPr="004F349F">
        <w:rPr>
          <w:rFonts w:ascii="Trebuchet MS" w:hAnsi="Trebuchet MS"/>
          <w:lang w:val="fr-FR"/>
        </w:rPr>
        <w:t>, y compris pour tenir compte</w:t>
      </w:r>
      <w:r w:rsidR="00EB712E" w:rsidRPr="004F349F">
        <w:rPr>
          <w:rFonts w:ascii="Trebuchet MS" w:hAnsi="Trebuchet MS"/>
          <w:lang w:val="fr-FR"/>
        </w:rPr>
        <w:t xml:space="preserve"> de besoins particuliers au niveau des territoires</w:t>
      </w:r>
      <w:r w:rsidRPr="004F349F">
        <w:rPr>
          <w:rFonts w:ascii="Trebuchet MS" w:hAnsi="Trebuchet MS"/>
          <w:lang w:val="fr-FR"/>
        </w:rPr>
        <w:t>.</w:t>
      </w:r>
    </w:p>
    <w:p w:rsidR="00832B0C" w:rsidRPr="004F349F" w:rsidRDefault="00832B0C" w:rsidP="0043575D">
      <w:pPr>
        <w:jc w:val="both"/>
        <w:rPr>
          <w:rFonts w:ascii="Trebuchet MS" w:hAnsi="Trebuchet MS"/>
          <w:lang w:val="fr-FR"/>
        </w:rPr>
      </w:pPr>
    </w:p>
    <w:p w:rsidR="00832B0C" w:rsidRPr="004F349F" w:rsidRDefault="00045D64" w:rsidP="0043575D">
      <w:pPr>
        <w:ind w:firstLine="0"/>
        <w:jc w:val="both"/>
        <w:rPr>
          <w:rFonts w:ascii="Trebuchet MS" w:hAnsi="Trebuchet MS"/>
          <w:lang w:val="fr-FR"/>
        </w:rPr>
      </w:pPr>
      <w:r w:rsidRPr="004F349F">
        <w:rPr>
          <w:rFonts w:ascii="Trebuchet MS" w:hAnsi="Trebuchet MS"/>
          <w:lang w:val="fr-FR"/>
        </w:rPr>
        <w:t>D</w:t>
      </w:r>
      <w:r w:rsidR="00832B0C" w:rsidRPr="004F349F">
        <w:rPr>
          <w:rFonts w:ascii="Trebuchet MS" w:hAnsi="Trebuchet MS"/>
          <w:lang w:val="fr-FR"/>
        </w:rPr>
        <w:t>es formations complémentaires répondant aux critères définis</w:t>
      </w:r>
      <w:r w:rsidR="003377E1" w:rsidRPr="004F349F">
        <w:rPr>
          <w:rStyle w:val="Appelnotedebasdep"/>
          <w:rFonts w:ascii="Trebuchet MS" w:hAnsi="Trebuchet MS"/>
          <w:lang w:val="fr-FR"/>
        </w:rPr>
        <w:footnoteReference w:id="27"/>
      </w:r>
      <w:r w:rsidR="00832B0C" w:rsidRPr="004F349F">
        <w:rPr>
          <w:rFonts w:ascii="Trebuchet MS" w:hAnsi="Trebuchet MS"/>
          <w:lang w:val="fr-FR"/>
        </w:rPr>
        <w:t xml:space="preserve"> dans le rapport adopté par la CPC</w:t>
      </w:r>
      <w:r w:rsidR="003377E1" w:rsidRPr="004F349F">
        <w:rPr>
          <w:rFonts w:ascii="Trebuchet MS" w:hAnsi="Trebuchet MS"/>
          <w:lang w:val="fr-FR"/>
        </w:rPr>
        <w:t xml:space="preserve"> en décembre 2013 </w:t>
      </w:r>
      <w:r w:rsidR="00832B0C" w:rsidRPr="004F349F">
        <w:rPr>
          <w:rFonts w:ascii="Trebuchet MS" w:hAnsi="Trebuchet MS"/>
          <w:lang w:val="fr-FR"/>
        </w:rPr>
        <w:t xml:space="preserve"> </w:t>
      </w:r>
      <w:r w:rsidRPr="004F349F">
        <w:rPr>
          <w:rFonts w:ascii="Trebuchet MS" w:hAnsi="Trebuchet MS"/>
          <w:lang w:val="fr-FR"/>
        </w:rPr>
        <w:t>viendraient parachever ce schéma global.</w:t>
      </w:r>
    </w:p>
    <w:p w:rsidR="0043575D" w:rsidRPr="004F349F" w:rsidRDefault="0043575D" w:rsidP="0043575D">
      <w:pPr>
        <w:pStyle w:val="LSEnjeux"/>
        <w:rPr>
          <w:rFonts w:eastAsia="Times New Roman"/>
          <w:b w:val="0"/>
          <w:color w:val="auto"/>
          <w:sz w:val="22"/>
          <w:szCs w:val="22"/>
          <w:lang w:eastAsia="en-US" w:bidi="en-US"/>
        </w:rPr>
      </w:pPr>
    </w:p>
    <w:p w:rsidR="00931D41" w:rsidRPr="004F349F" w:rsidRDefault="00931D41" w:rsidP="0043575D">
      <w:pPr>
        <w:pStyle w:val="LSEnjeux"/>
        <w:rPr>
          <w:rFonts w:eastAsia="Times New Roman"/>
          <w:b w:val="0"/>
          <w:color w:val="auto"/>
          <w:sz w:val="22"/>
          <w:szCs w:val="22"/>
          <w:lang w:eastAsia="en-US" w:bidi="en-US"/>
        </w:rPr>
      </w:pPr>
    </w:p>
    <w:p w:rsidR="00D26F8D" w:rsidRPr="004F349F" w:rsidRDefault="002F2CE0" w:rsidP="0043575D">
      <w:pPr>
        <w:pStyle w:val="LSEnjeux"/>
        <w:rPr>
          <w:color w:val="auto"/>
        </w:rPr>
      </w:pPr>
      <w:r w:rsidRPr="004F349F">
        <w:rPr>
          <w:color w:val="auto"/>
        </w:rPr>
        <w:t xml:space="preserve">5.5. </w:t>
      </w:r>
      <w:r w:rsidR="00065D64" w:rsidRPr="004F349F">
        <w:rPr>
          <w:color w:val="auto"/>
        </w:rPr>
        <w:t>L’alternance intégrative</w:t>
      </w:r>
    </w:p>
    <w:p w:rsidR="00056438" w:rsidRPr="004F349F" w:rsidRDefault="00056438" w:rsidP="0043575D">
      <w:pPr>
        <w:ind w:firstLine="0"/>
        <w:rPr>
          <w:lang w:val="fr-FR"/>
        </w:rPr>
      </w:pPr>
    </w:p>
    <w:p w:rsidR="00D8356D" w:rsidRPr="004F349F" w:rsidRDefault="00CA53CC" w:rsidP="0043575D">
      <w:pPr>
        <w:ind w:firstLine="0"/>
        <w:jc w:val="both"/>
        <w:rPr>
          <w:rFonts w:ascii="Trebuchet MS" w:hAnsi="Trebuchet MS" w:cs="Arial"/>
          <w:lang w:val="fr-FR"/>
        </w:rPr>
      </w:pPr>
      <w:r w:rsidRPr="004F349F">
        <w:rPr>
          <w:rFonts w:ascii="Trebuchet MS" w:hAnsi="Trebuchet MS" w:cs="Arial"/>
          <w:lang w:val="fr-FR"/>
        </w:rPr>
        <w:t>Un des fondements des formations professionnelles en travail social, de l’avis unanime de tous les acteurs impliqués, est que la construction des compétences d’accompagnement de personnes et d</w:t>
      </w:r>
      <w:r w:rsidR="00401AC6" w:rsidRPr="004F349F">
        <w:rPr>
          <w:rFonts w:ascii="Trebuchet MS" w:hAnsi="Trebuchet MS" w:cs="Arial"/>
          <w:lang w:val="fr-FR"/>
        </w:rPr>
        <w:t xml:space="preserve">e groupes </w:t>
      </w:r>
      <w:r w:rsidRPr="004F349F">
        <w:rPr>
          <w:rFonts w:ascii="Trebuchet MS" w:hAnsi="Trebuchet MS" w:cs="Arial"/>
          <w:lang w:val="fr-FR"/>
        </w:rPr>
        <w:t xml:space="preserve"> nécessite la rencontre de situations relationnelles concrètes. Le processus d’alternance intégrative</w:t>
      </w:r>
      <w:r w:rsidRPr="004F349F">
        <w:rPr>
          <w:rFonts w:ascii="Trebuchet MS" w:hAnsi="Trebuchet MS" w:cs="Arial"/>
          <w:vertAlign w:val="superscript"/>
        </w:rPr>
        <w:footnoteReference w:id="28"/>
      </w:r>
      <w:r w:rsidRPr="004F349F">
        <w:rPr>
          <w:rFonts w:ascii="Trebuchet MS" w:hAnsi="Trebuchet MS" w:cs="Arial"/>
          <w:lang w:val="fr-FR"/>
        </w:rPr>
        <w:t xml:space="preserve">, articulant fortement </w:t>
      </w:r>
      <w:r w:rsidR="003377E1" w:rsidRPr="004F349F">
        <w:rPr>
          <w:rFonts w:ascii="Trebuchet MS" w:hAnsi="Trebuchet MS" w:cs="Arial"/>
          <w:lang w:val="fr-FR"/>
        </w:rPr>
        <w:t>la</w:t>
      </w:r>
      <w:r w:rsidRPr="004F349F">
        <w:rPr>
          <w:rFonts w:ascii="Trebuchet MS" w:hAnsi="Trebuchet MS" w:cs="Arial"/>
          <w:lang w:val="fr-FR"/>
        </w:rPr>
        <w:t xml:space="preserve"> découverte </w:t>
      </w:r>
      <w:r w:rsidR="003377E1" w:rsidRPr="004F349F">
        <w:rPr>
          <w:rFonts w:ascii="Trebuchet MS" w:hAnsi="Trebuchet MS" w:cs="Arial"/>
          <w:lang w:val="fr-FR"/>
        </w:rPr>
        <w:t>et le vécu</w:t>
      </w:r>
      <w:r w:rsidRPr="004F349F">
        <w:rPr>
          <w:rFonts w:ascii="Trebuchet MS" w:hAnsi="Trebuchet MS" w:cs="Arial"/>
          <w:lang w:val="fr-FR"/>
        </w:rPr>
        <w:t xml:space="preserve"> de situations</w:t>
      </w:r>
      <w:r w:rsidR="003377E1" w:rsidRPr="004F349F">
        <w:rPr>
          <w:rFonts w:ascii="Trebuchet MS" w:hAnsi="Trebuchet MS" w:cs="Arial"/>
          <w:lang w:val="fr-FR"/>
        </w:rPr>
        <w:t xml:space="preserve"> réelles</w:t>
      </w:r>
      <w:r w:rsidRPr="004F349F">
        <w:rPr>
          <w:rFonts w:ascii="Trebuchet MS" w:hAnsi="Trebuchet MS" w:cs="Arial"/>
          <w:lang w:val="fr-FR"/>
        </w:rPr>
        <w:t xml:space="preserve"> au processus de théorisation, a été réaffirmé encore récemment par la CPC dans le</w:t>
      </w:r>
      <w:r w:rsidR="003377E1" w:rsidRPr="004F349F">
        <w:rPr>
          <w:rFonts w:ascii="Trebuchet MS" w:hAnsi="Trebuchet MS" w:cs="Arial"/>
          <w:lang w:val="fr-FR"/>
        </w:rPr>
        <w:t xml:space="preserve"> cadre de la mise en place des </w:t>
      </w:r>
      <w:r w:rsidRPr="004F349F">
        <w:rPr>
          <w:rFonts w:ascii="Trebuchet MS" w:hAnsi="Trebuchet MS" w:cs="Arial"/>
          <w:lang w:val="fr-FR"/>
        </w:rPr>
        <w:t>sites qualifiants.</w:t>
      </w:r>
    </w:p>
    <w:p w:rsidR="00931D41" w:rsidRPr="004F349F" w:rsidRDefault="00931D41" w:rsidP="0043575D">
      <w:pPr>
        <w:ind w:firstLine="0"/>
        <w:jc w:val="both"/>
        <w:rPr>
          <w:rFonts w:ascii="Trebuchet MS" w:hAnsi="Trebuchet MS" w:cs="Arial"/>
          <w:lang w:val="fr-FR"/>
        </w:rPr>
      </w:pPr>
    </w:p>
    <w:p w:rsidR="00CA53CC" w:rsidRPr="004F349F" w:rsidRDefault="00CA53CC" w:rsidP="0043575D">
      <w:pPr>
        <w:ind w:firstLine="0"/>
        <w:jc w:val="both"/>
        <w:rPr>
          <w:rFonts w:ascii="Trebuchet MS" w:hAnsi="Trebuchet MS" w:cs="Arial"/>
          <w:lang w:val="fr-FR"/>
        </w:rPr>
      </w:pPr>
      <w:r w:rsidRPr="004F349F">
        <w:rPr>
          <w:rFonts w:ascii="Trebuchet MS" w:hAnsi="Trebuchet MS" w:cs="Arial"/>
          <w:lang w:val="fr-FR"/>
        </w:rPr>
        <w:t>Les réglementations successives des formations</w:t>
      </w:r>
      <w:r w:rsidR="00401AC6" w:rsidRPr="004F349F">
        <w:rPr>
          <w:rFonts w:ascii="Trebuchet MS" w:hAnsi="Trebuchet MS" w:cs="Arial"/>
          <w:lang w:val="fr-FR"/>
        </w:rPr>
        <w:t xml:space="preserve"> préparant</w:t>
      </w:r>
      <w:r w:rsidR="00110FB1" w:rsidRPr="004F349F">
        <w:rPr>
          <w:rFonts w:ascii="Trebuchet MS" w:hAnsi="Trebuchet MS" w:cs="Arial"/>
          <w:lang w:val="fr-FR"/>
        </w:rPr>
        <w:t xml:space="preserve"> aux diplômes d’É</w:t>
      </w:r>
      <w:r w:rsidRPr="004F349F">
        <w:rPr>
          <w:rFonts w:ascii="Trebuchet MS" w:hAnsi="Trebuchet MS" w:cs="Arial"/>
          <w:lang w:val="fr-FR"/>
        </w:rPr>
        <w:t>tat du travail social ont défini de façon précise  l</w:t>
      </w:r>
      <w:r w:rsidR="00401AC6" w:rsidRPr="004F349F">
        <w:rPr>
          <w:rFonts w:ascii="Trebuchet MS" w:hAnsi="Trebuchet MS" w:cs="Arial"/>
          <w:lang w:val="fr-FR"/>
        </w:rPr>
        <w:t xml:space="preserve">es </w:t>
      </w:r>
      <w:r w:rsidR="00110FB1" w:rsidRPr="004F349F">
        <w:rPr>
          <w:rFonts w:ascii="Trebuchet MS" w:hAnsi="Trebuchet MS" w:cs="Arial"/>
          <w:lang w:val="fr-FR"/>
        </w:rPr>
        <w:t>trois</w:t>
      </w:r>
      <w:r w:rsidR="00401AC6" w:rsidRPr="004F349F">
        <w:rPr>
          <w:rFonts w:ascii="Trebuchet MS" w:hAnsi="Trebuchet MS" w:cs="Arial"/>
          <w:lang w:val="fr-FR"/>
        </w:rPr>
        <w:t xml:space="preserve"> constituants des formations</w:t>
      </w:r>
      <w:r w:rsidRPr="004F349F">
        <w:rPr>
          <w:rFonts w:ascii="Trebuchet MS" w:hAnsi="Trebuchet MS" w:cs="Arial"/>
          <w:lang w:val="fr-FR"/>
        </w:rPr>
        <w:t> :</w:t>
      </w:r>
    </w:p>
    <w:p w:rsidR="00931D41" w:rsidRPr="004F349F" w:rsidRDefault="00931D41" w:rsidP="0043575D">
      <w:pPr>
        <w:ind w:firstLine="0"/>
        <w:jc w:val="both"/>
        <w:rPr>
          <w:rFonts w:ascii="Trebuchet MS" w:hAnsi="Trebuchet MS" w:cs="Arial"/>
          <w:lang w:val="fr-FR"/>
        </w:rPr>
      </w:pPr>
    </w:p>
    <w:p w:rsidR="00CA53CC" w:rsidRPr="004F349F" w:rsidRDefault="00CA53CC" w:rsidP="0043575D">
      <w:pPr>
        <w:pStyle w:val="Paragraphedeliste"/>
        <w:numPr>
          <w:ilvl w:val="0"/>
          <w:numId w:val="28"/>
        </w:numPr>
        <w:jc w:val="both"/>
        <w:rPr>
          <w:rFonts w:ascii="Trebuchet MS" w:hAnsi="Trebuchet MS" w:cs="Arial"/>
          <w:lang w:val="fr-FR"/>
        </w:rPr>
      </w:pPr>
      <w:r w:rsidRPr="004F349F">
        <w:rPr>
          <w:rFonts w:ascii="Trebuchet MS" w:hAnsi="Trebuchet MS" w:cs="Arial"/>
          <w:lang w:val="fr-FR"/>
        </w:rPr>
        <w:t>formation en centre : classiquement développée en contenus théoriques d’enseignement, travaux dirigés et éventuellement, travaux pratiques</w:t>
      </w:r>
      <w:r w:rsidR="00110FB1" w:rsidRPr="004F349F">
        <w:rPr>
          <w:rFonts w:ascii="Trebuchet MS" w:hAnsi="Trebuchet MS" w:cs="Arial"/>
          <w:lang w:val="fr-FR"/>
        </w:rPr>
        <w:t> ;</w:t>
      </w:r>
    </w:p>
    <w:p w:rsidR="00123AD2" w:rsidRPr="004F349F" w:rsidRDefault="00123AD2" w:rsidP="00123AD2">
      <w:pPr>
        <w:pStyle w:val="Paragraphedeliste"/>
        <w:ind w:firstLine="0"/>
        <w:jc w:val="both"/>
        <w:rPr>
          <w:rFonts w:ascii="Trebuchet MS" w:hAnsi="Trebuchet MS" w:cs="Arial"/>
          <w:lang w:val="fr-FR"/>
        </w:rPr>
      </w:pPr>
    </w:p>
    <w:p w:rsidR="00CA53CC" w:rsidRPr="004F349F" w:rsidRDefault="00CA53CC" w:rsidP="0043575D">
      <w:pPr>
        <w:pStyle w:val="Paragraphedeliste"/>
        <w:numPr>
          <w:ilvl w:val="0"/>
          <w:numId w:val="28"/>
        </w:numPr>
        <w:jc w:val="both"/>
        <w:rPr>
          <w:rFonts w:ascii="Trebuchet MS" w:hAnsi="Trebuchet MS" w:cs="Arial"/>
          <w:lang w:val="fr-FR"/>
        </w:rPr>
      </w:pPr>
      <w:r w:rsidRPr="004F349F">
        <w:rPr>
          <w:rFonts w:ascii="Trebuchet MS" w:hAnsi="Trebuchet MS" w:cs="Arial"/>
          <w:lang w:val="fr-FR"/>
        </w:rPr>
        <w:t>formation pratique : définie en termes de stages uniquement, plus souvent juxtaposés qu’intégratifs</w:t>
      </w:r>
      <w:r w:rsidR="00110FB1" w:rsidRPr="004F349F">
        <w:rPr>
          <w:rFonts w:ascii="Trebuchet MS" w:hAnsi="Trebuchet MS" w:cs="Arial"/>
          <w:lang w:val="fr-FR"/>
        </w:rPr>
        <w:t> ;</w:t>
      </w:r>
    </w:p>
    <w:p w:rsidR="00123AD2" w:rsidRPr="004F349F" w:rsidRDefault="00123AD2" w:rsidP="00123AD2">
      <w:pPr>
        <w:pStyle w:val="Paragraphedeliste"/>
        <w:ind w:firstLine="0"/>
        <w:jc w:val="both"/>
        <w:rPr>
          <w:rFonts w:ascii="Trebuchet MS" w:hAnsi="Trebuchet MS" w:cs="Arial"/>
          <w:lang w:val="fr-FR"/>
        </w:rPr>
      </w:pPr>
    </w:p>
    <w:p w:rsidR="00CA53CC" w:rsidRPr="004F349F" w:rsidRDefault="00CA53CC" w:rsidP="0043575D">
      <w:pPr>
        <w:pStyle w:val="Paragraphedeliste"/>
        <w:numPr>
          <w:ilvl w:val="0"/>
          <w:numId w:val="28"/>
        </w:numPr>
        <w:jc w:val="both"/>
        <w:rPr>
          <w:rFonts w:ascii="Trebuchet MS" w:hAnsi="Trebuchet MS" w:cs="Arial"/>
          <w:lang w:val="fr-FR"/>
        </w:rPr>
      </w:pPr>
      <w:r w:rsidRPr="004F349F">
        <w:rPr>
          <w:rFonts w:ascii="Trebuchet MS" w:hAnsi="Trebuchet MS" w:cs="Arial"/>
          <w:lang w:val="fr-FR"/>
        </w:rPr>
        <w:t>temps de travail personnel : l’étudiant porte lui-même la dynamique intégrative de la professionnalisation dans le sens de son projet professionnel.</w:t>
      </w:r>
    </w:p>
    <w:p w:rsidR="00D8356D" w:rsidRPr="004F349F" w:rsidRDefault="00D8356D" w:rsidP="0043575D">
      <w:pPr>
        <w:ind w:left="360" w:firstLine="0"/>
        <w:jc w:val="both"/>
        <w:rPr>
          <w:rFonts w:ascii="Trebuchet MS" w:hAnsi="Trebuchet MS" w:cs="Arial"/>
          <w:lang w:val="fr-FR"/>
        </w:rPr>
      </w:pPr>
    </w:p>
    <w:p w:rsidR="00CA53CC" w:rsidRPr="004F349F" w:rsidRDefault="00CA53CC" w:rsidP="0043575D">
      <w:pPr>
        <w:ind w:firstLine="0"/>
        <w:jc w:val="both"/>
        <w:rPr>
          <w:rFonts w:ascii="Trebuchet MS" w:hAnsi="Trebuchet MS" w:cs="Arial"/>
          <w:lang w:val="fr-FR"/>
        </w:rPr>
      </w:pPr>
      <w:r w:rsidRPr="004F349F">
        <w:rPr>
          <w:rFonts w:ascii="Trebuchet MS" w:hAnsi="Trebuchet MS" w:cs="Arial"/>
          <w:lang w:val="fr-FR"/>
        </w:rPr>
        <w:t xml:space="preserve">Un certain nombre d’éléments cumulés viennent aujourd’hui bousculer ce modèle de formation, en particulier </w:t>
      </w:r>
      <w:r w:rsidRPr="004F349F">
        <w:rPr>
          <w:rFonts w:ascii="Trebuchet MS" w:hAnsi="Trebuchet MS" w:cs="Arial"/>
          <w:b/>
          <w:lang w:val="fr-FR"/>
        </w:rPr>
        <w:t>la nécessité pour les jeunes professionnels de</w:t>
      </w:r>
      <w:r w:rsidRPr="004F349F">
        <w:rPr>
          <w:rFonts w:ascii="Trebuchet MS" w:hAnsi="Trebuchet MS" w:cs="Arial"/>
          <w:lang w:val="fr-FR"/>
        </w:rPr>
        <w:t xml:space="preserve"> </w:t>
      </w:r>
      <w:r w:rsidRPr="004F349F">
        <w:rPr>
          <w:rFonts w:ascii="Trebuchet MS" w:hAnsi="Trebuchet MS" w:cs="Arial"/>
          <w:b/>
          <w:lang w:val="fr-FR"/>
        </w:rPr>
        <w:t xml:space="preserve">construire de « nouvelles » compétences impliquant une palette plus large d’approches formatives, </w:t>
      </w:r>
      <w:r w:rsidRPr="004F349F">
        <w:rPr>
          <w:rFonts w:ascii="Trebuchet MS" w:hAnsi="Trebuchet MS" w:cs="Arial"/>
          <w:lang w:val="fr-FR"/>
        </w:rPr>
        <w:t>afin d’apprendre à se situer, se positionner, s’adapter dans des environnements complexes, au milieu d’acteurs diversifiés, dans le cadre de politiques publiques multiples, dans le cadre de demande d’intervention de plus en plus rapides. Compétences qui nécessitent d’autres modes d’acquisition que le seul stage : interventions collectives, méthodologie de projet, conduite et accompagnement du changement, diagnostic de territoire, méthodologie d’enq</w:t>
      </w:r>
      <w:r w:rsidR="00110FB1" w:rsidRPr="004F349F">
        <w:rPr>
          <w:rFonts w:ascii="Trebuchet MS" w:hAnsi="Trebuchet MS" w:cs="Arial"/>
          <w:lang w:val="fr-FR"/>
        </w:rPr>
        <w:t>uête et traitement de données…</w:t>
      </w:r>
    </w:p>
    <w:p w:rsidR="0071638B" w:rsidRPr="004F349F" w:rsidRDefault="0071638B" w:rsidP="0043575D">
      <w:pPr>
        <w:ind w:firstLine="0"/>
        <w:jc w:val="both"/>
        <w:rPr>
          <w:rFonts w:ascii="Trebuchet MS" w:hAnsi="Trebuchet MS" w:cs="Arial"/>
          <w:lang w:val="fr-FR"/>
        </w:rPr>
      </w:pPr>
    </w:p>
    <w:p w:rsidR="00CA53CC" w:rsidRPr="004F349F" w:rsidRDefault="00CA53CC" w:rsidP="0043575D">
      <w:pPr>
        <w:ind w:firstLine="0"/>
        <w:jc w:val="both"/>
        <w:rPr>
          <w:rFonts w:ascii="Trebuchet MS" w:hAnsi="Trebuchet MS" w:cs="Arial"/>
          <w:lang w:val="fr-FR"/>
        </w:rPr>
      </w:pPr>
      <w:r w:rsidRPr="004F349F">
        <w:rPr>
          <w:rFonts w:ascii="Trebuchet MS" w:hAnsi="Trebuchet MS" w:cs="Arial"/>
          <w:b/>
          <w:lang w:val="fr-FR"/>
        </w:rPr>
        <w:t>Par ailleurs, les réticences grandissantes des organisations à accueillir des stagiaires</w:t>
      </w:r>
      <w:r w:rsidRPr="004F349F">
        <w:rPr>
          <w:rFonts w:ascii="Trebuchet MS" w:hAnsi="Trebuchet MS" w:cs="Arial"/>
          <w:lang w:val="fr-FR"/>
        </w:rPr>
        <w:t>, du fait d’une part, de la multiplication des demandes de stages, dans les mili</w:t>
      </w:r>
      <w:r w:rsidR="00C13319" w:rsidRPr="004F349F">
        <w:rPr>
          <w:rFonts w:ascii="Trebuchet MS" w:hAnsi="Trebuchet MS" w:cs="Arial"/>
          <w:lang w:val="fr-FR"/>
        </w:rPr>
        <w:t>eux scolaires et universitaires, et</w:t>
      </w:r>
      <w:r w:rsidRPr="004F349F">
        <w:rPr>
          <w:rFonts w:ascii="Trebuchet MS" w:hAnsi="Trebuchet MS" w:cs="Arial"/>
          <w:lang w:val="fr-FR"/>
        </w:rPr>
        <w:t xml:space="preserve"> d’autre part, du fait des difficultés à réunir les conditions d’accueil et d’accompagnement des stagiaires (situations tendues humainement et économiquement dans les établissements, transformations en cours dans les organi</w:t>
      </w:r>
      <w:r w:rsidR="00110FB1" w:rsidRPr="004F349F">
        <w:rPr>
          <w:rFonts w:ascii="Trebuchet MS" w:hAnsi="Trebuchet MS" w:cs="Arial"/>
          <w:lang w:val="fr-FR"/>
        </w:rPr>
        <w:t>sations et</w:t>
      </w:r>
      <w:r w:rsidRPr="004F349F">
        <w:rPr>
          <w:rFonts w:ascii="Trebuchet MS" w:hAnsi="Trebuchet MS" w:cs="Arial"/>
          <w:lang w:val="fr-FR"/>
        </w:rPr>
        <w:t xml:space="preserve"> difficulté</w:t>
      </w:r>
      <w:r w:rsidR="00C13319" w:rsidRPr="004F349F">
        <w:rPr>
          <w:rFonts w:ascii="Trebuchet MS" w:hAnsi="Trebuchet MS" w:cs="Arial"/>
          <w:lang w:val="fr-FR"/>
        </w:rPr>
        <w:t>s</w:t>
      </w:r>
      <w:r w:rsidRPr="004F349F">
        <w:rPr>
          <w:rFonts w:ascii="Trebuchet MS" w:hAnsi="Trebuchet MS" w:cs="Arial"/>
          <w:lang w:val="fr-FR"/>
        </w:rPr>
        <w:t xml:space="preserve"> à envisager le paiement de la gratification), entraînent </w:t>
      </w:r>
      <w:r w:rsidRPr="004F349F">
        <w:rPr>
          <w:rFonts w:ascii="Trebuchet MS" w:hAnsi="Trebuchet MS" w:cs="Arial"/>
          <w:b/>
          <w:lang w:val="fr-FR"/>
        </w:rPr>
        <w:t>un</w:t>
      </w:r>
      <w:r w:rsidR="00401AC6" w:rsidRPr="004F349F">
        <w:rPr>
          <w:rFonts w:ascii="Trebuchet MS" w:hAnsi="Trebuchet MS" w:cs="Arial"/>
          <w:b/>
          <w:lang w:val="fr-FR"/>
        </w:rPr>
        <w:t xml:space="preserve"> décalage de plus en plus grand</w:t>
      </w:r>
      <w:r w:rsidRPr="004F349F">
        <w:rPr>
          <w:rFonts w:ascii="Trebuchet MS" w:hAnsi="Trebuchet MS" w:cs="Arial"/>
          <w:b/>
          <w:lang w:val="fr-FR"/>
        </w:rPr>
        <w:t xml:space="preserve"> entre le projet professionnel de l’étudiant et les stages qu’il effectue,</w:t>
      </w:r>
      <w:r w:rsidRPr="004F349F">
        <w:rPr>
          <w:rFonts w:ascii="Trebuchet MS" w:hAnsi="Trebuchet MS" w:cs="Arial"/>
          <w:lang w:val="fr-FR"/>
        </w:rPr>
        <w:t xml:space="preserve"> du fait de leur rareté.</w:t>
      </w:r>
    </w:p>
    <w:p w:rsidR="0071638B" w:rsidRPr="004F349F" w:rsidRDefault="0071638B" w:rsidP="0043575D">
      <w:pPr>
        <w:ind w:firstLine="0"/>
        <w:jc w:val="both"/>
        <w:rPr>
          <w:rFonts w:ascii="Trebuchet MS" w:hAnsi="Trebuchet MS" w:cs="Arial"/>
          <w:lang w:val="fr-FR"/>
        </w:rPr>
      </w:pPr>
    </w:p>
    <w:p w:rsidR="00CA53CC" w:rsidRPr="004F349F" w:rsidRDefault="00CA53CC" w:rsidP="0043575D">
      <w:pPr>
        <w:ind w:firstLine="0"/>
        <w:jc w:val="both"/>
        <w:rPr>
          <w:rFonts w:ascii="Trebuchet MS" w:hAnsi="Trebuchet MS" w:cs="Arial"/>
          <w:lang w:val="fr-FR"/>
        </w:rPr>
      </w:pPr>
      <w:r w:rsidRPr="004F349F">
        <w:rPr>
          <w:rFonts w:ascii="Trebuchet MS" w:hAnsi="Trebuchet MS" w:cs="Arial"/>
          <w:lang w:val="fr-FR"/>
        </w:rPr>
        <w:t xml:space="preserve">Aussi, </w:t>
      </w:r>
      <w:r w:rsidRPr="004F349F">
        <w:rPr>
          <w:rFonts w:ascii="Trebuchet MS" w:hAnsi="Trebuchet MS" w:cs="Arial"/>
          <w:b/>
          <w:lang w:val="fr-FR"/>
        </w:rPr>
        <w:t xml:space="preserve">les signes d’épuisement </w:t>
      </w:r>
      <w:r w:rsidR="003267E9" w:rsidRPr="004F349F">
        <w:rPr>
          <w:rFonts w:ascii="Trebuchet MS" w:hAnsi="Trebuchet MS" w:cs="Arial"/>
          <w:b/>
          <w:lang w:val="fr-FR"/>
        </w:rPr>
        <w:t xml:space="preserve">s’accumulent, </w:t>
      </w:r>
      <w:r w:rsidRPr="004F349F">
        <w:rPr>
          <w:rFonts w:ascii="Trebuchet MS" w:hAnsi="Trebuchet MS" w:cs="Arial"/>
          <w:b/>
          <w:lang w:val="fr-FR"/>
        </w:rPr>
        <w:t xml:space="preserve">que ce soit du côté du site d’accueil </w:t>
      </w:r>
      <w:r w:rsidRPr="004F349F">
        <w:rPr>
          <w:rFonts w:ascii="Trebuchet MS" w:hAnsi="Trebuchet MS" w:cs="Arial"/>
          <w:lang w:val="fr-FR"/>
        </w:rPr>
        <w:t xml:space="preserve">(le stagiaire devient une charge), du côté des centres de formation qui ne parviennent plus à assurer leur mission de mise en stage, ou du côté des étudiants dont les parcours de formation deviennent chaotiques, démotivants et parfois non conformes à la réglementation. </w:t>
      </w:r>
    </w:p>
    <w:p w:rsidR="0071638B" w:rsidRPr="004F349F" w:rsidRDefault="0071638B" w:rsidP="0043575D">
      <w:pPr>
        <w:ind w:firstLine="0"/>
        <w:jc w:val="both"/>
        <w:rPr>
          <w:rFonts w:ascii="Trebuchet MS" w:hAnsi="Trebuchet MS" w:cs="Arial"/>
          <w:b/>
          <w:lang w:val="fr-FR"/>
        </w:rPr>
      </w:pPr>
    </w:p>
    <w:p w:rsidR="00CA53CC" w:rsidRPr="004F349F" w:rsidRDefault="00CA53CC" w:rsidP="0043575D">
      <w:pPr>
        <w:ind w:firstLine="0"/>
        <w:jc w:val="both"/>
        <w:rPr>
          <w:rFonts w:ascii="Trebuchet MS" w:hAnsi="Trebuchet MS" w:cs="Arial"/>
          <w:lang w:val="fr-FR"/>
        </w:rPr>
      </w:pPr>
      <w:r w:rsidRPr="004F349F">
        <w:rPr>
          <w:rFonts w:ascii="Trebuchet MS" w:hAnsi="Trebuchet MS" w:cs="Arial"/>
          <w:b/>
          <w:lang w:val="fr-FR"/>
        </w:rPr>
        <w:t>L’erreur serait de prendre ces symptômes au premier degré et de tenter de les résoudre superficiellement.</w:t>
      </w:r>
      <w:r w:rsidRPr="004F349F">
        <w:rPr>
          <w:rFonts w:ascii="Trebuchet MS" w:hAnsi="Trebuchet MS" w:cs="Arial"/>
          <w:lang w:val="fr-FR"/>
        </w:rPr>
        <w:t xml:space="preserve"> Car les solutions ne viendront pas du seul desserrement des contraintes ou d’une simple diminution </w:t>
      </w:r>
      <w:r w:rsidR="00D21173" w:rsidRPr="004F349F">
        <w:rPr>
          <w:rFonts w:ascii="Trebuchet MS" w:hAnsi="Trebuchet MS" w:cs="Arial"/>
          <w:lang w:val="fr-FR"/>
        </w:rPr>
        <w:t xml:space="preserve">du </w:t>
      </w:r>
      <w:r w:rsidRPr="004F349F">
        <w:rPr>
          <w:rFonts w:ascii="Trebuchet MS" w:hAnsi="Trebuchet MS" w:cs="Arial"/>
          <w:lang w:val="fr-FR"/>
        </w:rPr>
        <w:t>temps de stage. Il faut changer de paradigme et repenser en profondeur le processus de professionnalisation, tout en préservant ses fondamentaux</w:t>
      </w:r>
      <w:r w:rsidRPr="004F349F">
        <w:rPr>
          <w:rFonts w:ascii="Trebuchet MS" w:hAnsi="Trebuchet MS" w:cs="Arial"/>
          <w:b/>
          <w:lang w:val="fr-FR"/>
        </w:rPr>
        <w:t> </w:t>
      </w:r>
      <w:r w:rsidRPr="004F349F">
        <w:rPr>
          <w:rFonts w:ascii="Trebuchet MS" w:hAnsi="Trebuchet MS" w:cs="Arial"/>
          <w:lang w:val="fr-FR"/>
        </w:rPr>
        <w:t>: intégrer le champ professionnel, par la connaissance des objets d’intervention, de sa culture, du contexte d’exercice, de son organisation, de ses acteurs et partenaires, des méthodes d’action, des outils appropriés, combinés avec l’approche expérientielle directe de l’exercice profession</w:t>
      </w:r>
      <w:r w:rsidR="00D21173" w:rsidRPr="004F349F">
        <w:rPr>
          <w:rFonts w:ascii="Trebuchet MS" w:hAnsi="Trebuchet MS" w:cs="Arial"/>
          <w:lang w:val="fr-FR"/>
        </w:rPr>
        <w:t>nel dans différentes situations</w:t>
      </w:r>
      <w:r w:rsidRPr="004F349F">
        <w:rPr>
          <w:rFonts w:ascii="Trebuchet MS" w:hAnsi="Trebuchet MS" w:cs="Arial"/>
          <w:lang w:val="fr-FR"/>
        </w:rPr>
        <w:t>…</w:t>
      </w:r>
      <w:r w:rsidR="00D21173" w:rsidRPr="004F349F">
        <w:rPr>
          <w:rFonts w:ascii="Trebuchet MS" w:hAnsi="Trebuchet MS" w:cs="Arial"/>
          <w:lang w:val="fr-FR"/>
        </w:rPr>
        <w:t xml:space="preserve"> </w:t>
      </w:r>
      <w:r w:rsidRPr="004F349F">
        <w:rPr>
          <w:rFonts w:ascii="Trebuchet MS" w:hAnsi="Trebuchet MS" w:cs="Arial"/>
          <w:lang w:val="fr-FR"/>
        </w:rPr>
        <w:t xml:space="preserve">L’analyse des pratiques, la reprise théorique des situations vécues et l’approfondissement des connaissances, venant compléter le tout. </w:t>
      </w:r>
    </w:p>
    <w:p w:rsidR="0071638B" w:rsidRPr="004F349F" w:rsidRDefault="0071638B" w:rsidP="0043575D">
      <w:pPr>
        <w:ind w:firstLine="0"/>
        <w:jc w:val="both"/>
        <w:rPr>
          <w:rFonts w:ascii="Trebuchet MS" w:hAnsi="Trebuchet MS" w:cs="Arial"/>
          <w:lang w:val="fr-FR"/>
        </w:rPr>
      </w:pPr>
    </w:p>
    <w:p w:rsidR="00CA53CC" w:rsidRPr="004F349F" w:rsidRDefault="00CA53CC" w:rsidP="0043575D">
      <w:pPr>
        <w:tabs>
          <w:tab w:val="left" w:pos="924"/>
        </w:tabs>
        <w:ind w:firstLine="0"/>
        <w:jc w:val="both"/>
        <w:rPr>
          <w:rFonts w:ascii="Trebuchet MS" w:hAnsi="Trebuchet MS" w:cs="Arial"/>
          <w:lang w:val="fr-FR"/>
        </w:rPr>
      </w:pPr>
      <w:r w:rsidRPr="004F349F">
        <w:rPr>
          <w:rFonts w:ascii="Trebuchet MS" w:hAnsi="Trebuchet MS" w:cs="Arial"/>
          <w:lang w:val="fr-FR"/>
        </w:rPr>
        <w:t xml:space="preserve">Il s’agit de permettre à un ou plusieurs site(s) qualifiant(s) articulé(s) </w:t>
      </w:r>
      <w:r w:rsidR="00401AC6" w:rsidRPr="004F349F">
        <w:rPr>
          <w:rFonts w:ascii="Trebuchet MS" w:hAnsi="Trebuchet MS" w:cs="Arial"/>
          <w:lang w:val="fr-FR"/>
        </w:rPr>
        <w:t>à un établissement de formation</w:t>
      </w:r>
      <w:r w:rsidRPr="004F349F">
        <w:rPr>
          <w:rFonts w:ascii="Trebuchet MS" w:hAnsi="Trebuchet MS" w:cs="Arial"/>
          <w:lang w:val="fr-FR"/>
        </w:rPr>
        <w:t>, de préparer des futurs professionnels, individuellement et/ou collectivement, à construire les compétences nécessaires. Cela peut prendre des formes multiples et doit pouvoir être négocié au cas par cas entre les parties, dans une formalisation suffisante pour permettre l’évaluation dans le cadre de l’accès au diplôme.</w:t>
      </w:r>
    </w:p>
    <w:p w:rsidR="0071638B" w:rsidRPr="004F349F" w:rsidRDefault="0071638B" w:rsidP="0043575D">
      <w:pPr>
        <w:tabs>
          <w:tab w:val="left" w:pos="924"/>
        </w:tabs>
        <w:ind w:firstLine="0"/>
        <w:jc w:val="both"/>
        <w:rPr>
          <w:rFonts w:ascii="Trebuchet MS" w:hAnsi="Trebuchet MS" w:cs="Arial"/>
          <w:lang w:val="fr-FR"/>
        </w:rPr>
      </w:pPr>
    </w:p>
    <w:p w:rsidR="00CA53CC" w:rsidRPr="004F349F" w:rsidRDefault="00CA53CC" w:rsidP="0043575D">
      <w:pPr>
        <w:ind w:firstLine="0"/>
        <w:jc w:val="both"/>
        <w:rPr>
          <w:rFonts w:ascii="Trebuchet MS" w:hAnsi="Trebuchet MS" w:cs="Arial"/>
          <w:lang w:val="fr-FR"/>
        </w:rPr>
      </w:pPr>
      <w:r w:rsidRPr="004F349F">
        <w:rPr>
          <w:rFonts w:ascii="Trebuchet MS" w:hAnsi="Trebuchet MS" w:cs="Arial"/>
          <w:lang w:val="fr-FR"/>
        </w:rPr>
        <w:t xml:space="preserve">Dans le nouveau cadre à définir, </w:t>
      </w:r>
      <w:r w:rsidRPr="004F349F">
        <w:rPr>
          <w:rFonts w:ascii="Trebuchet MS" w:hAnsi="Trebuchet MS" w:cs="Arial"/>
          <w:b/>
          <w:lang w:val="fr-FR"/>
        </w:rPr>
        <w:t>les b</w:t>
      </w:r>
      <w:r w:rsidR="00D8356D" w:rsidRPr="004F349F">
        <w:rPr>
          <w:rFonts w:ascii="Trebuchet MS" w:hAnsi="Trebuchet MS" w:cs="Arial"/>
          <w:b/>
          <w:lang w:val="fr-FR"/>
        </w:rPr>
        <w:t>ases réglementaires du référentiel</w:t>
      </w:r>
      <w:r w:rsidRPr="004F349F">
        <w:rPr>
          <w:rFonts w:ascii="Trebuchet MS" w:hAnsi="Trebuchet MS" w:cs="Arial"/>
          <w:b/>
          <w:lang w:val="fr-FR"/>
        </w:rPr>
        <w:t xml:space="preserve"> devraient pouvoir donner un cadrage général </w:t>
      </w:r>
      <w:r w:rsidRPr="004F349F">
        <w:rPr>
          <w:rFonts w:ascii="Trebuchet MS" w:hAnsi="Trebuchet MS" w:cs="Arial"/>
          <w:lang w:val="fr-FR"/>
        </w:rPr>
        <w:t>– volume global de formation – avec des modalités plurielles de réalisation,</w:t>
      </w:r>
      <w:r w:rsidR="003377E1" w:rsidRPr="004F349F">
        <w:rPr>
          <w:rFonts w:ascii="Trebuchet MS" w:hAnsi="Trebuchet MS" w:cs="Arial"/>
          <w:lang w:val="fr-FR"/>
        </w:rPr>
        <w:t xml:space="preserve"> sous la responsabilité des établissements de formation</w:t>
      </w:r>
      <w:r w:rsidRPr="004F349F">
        <w:rPr>
          <w:rFonts w:ascii="Trebuchet MS" w:hAnsi="Trebuchet MS" w:cs="Arial"/>
          <w:lang w:val="fr-FR"/>
        </w:rPr>
        <w:t>, depuis les approches les plus enseignées jusqu’aux approches les plus expérientielles.</w:t>
      </w:r>
    </w:p>
    <w:p w:rsidR="0071638B" w:rsidRPr="004F349F" w:rsidRDefault="0071638B" w:rsidP="0043575D">
      <w:pPr>
        <w:ind w:firstLine="0"/>
        <w:jc w:val="both"/>
        <w:rPr>
          <w:rFonts w:ascii="Trebuchet MS" w:hAnsi="Trebuchet MS" w:cs="Arial"/>
          <w:lang w:val="fr-FR"/>
        </w:rPr>
      </w:pPr>
    </w:p>
    <w:p w:rsidR="00CA53CC" w:rsidRPr="004F349F" w:rsidRDefault="00D21173" w:rsidP="0043575D">
      <w:pPr>
        <w:ind w:firstLine="0"/>
        <w:jc w:val="both"/>
        <w:rPr>
          <w:rFonts w:ascii="Trebuchet MS" w:hAnsi="Trebuchet MS" w:cs="Arial"/>
          <w:lang w:val="fr-FR"/>
        </w:rPr>
      </w:pPr>
      <w:r w:rsidRPr="004F349F">
        <w:rPr>
          <w:rFonts w:ascii="Trebuchet MS" w:hAnsi="Trebuchet MS" w:cs="Arial"/>
          <w:lang w:val="fr-FR"/>
        </w:rPr>
        <w:t xml:space="preserve">À partir d’un volume global de </w:t>
      </w:r>
      <w:r w:rsidR="00CA53CC" w:rsidRPr="004F349F">
        <w:rPr>
          <w:rFonts w:ascii="Trebuchet MS" w:hAnsi="Trebuchet MS" w:cs="Arial"/>
          <w:lang w:val="fr-FR"/>
        </w:rPr>
        <w:t xml:space="preserve">formation, seraient ainsi différenciés des volumes minima de </w:t>
      </w:r>
      <w:r w:rsidR="00CA53CC" w:rsidRPr="004F349F">
        <w:rPr>
          <w:rFonts w:ascii="Trebuchet MS" w:hAnsi="Trebuchet MS" w:cs="Arial"/>
          <w:b/>
          <w:lang w:val="fr-FR"/>
        </w:rPr>
        <w:t>temps consacrés à des approches théoriques conceptuelles</w:t>
      </w:r>
      <w:r w:rsidR="00CA53CC" w:rsidRPr="004F349F">
        <w:rPr>
          <w:rFonts w:ascii="Trebuchet MS" w:hAnsi="Trebuchet MS" w:cs="Arial"/>
          <w:lang w:val="fr-FR"/>
        </w:rPr>
        <w:t xml:space="preserve"> ou reliées à des disciplines, </w:t>
      </w:r>
      <w:r w:rsidR="00CA53CC" w:rsidRPr="004F349F">
        <w:rPr>
          <w:rFonts w:ascii="Trebuchet MS" w:hAnsi="Trebuchet MS" w:cs="Arial"/>
          <w:b/>
          <w:lang w:val="fr-FR"/>
        </w:rPr>
        <w:t>des approches du champ professionnel</w:t>
      </w:r>
      <w:r w:rsidR="00CA53CC" w:rsidRPr="004F349F">
        <w:rPr>
          <w:rFonts w:ascii="Trebuchet MS" w:hAnsi="Trebuchet MS" w:cs="Arial"/>
          <w:lang w:val="fr-FR"/>
        </w:rPr>
        <w:t xml:space="preserve">, </w:t>
      </w:r>
      <w:r w:rsidR="00CA53CC" w:rsidRPr="004F349F">
        <w:rPr>
          <w:rFonts w:ascii="Trebuchet MS" w:hAnsi="Trebuchet MS" w:cs="Arial"/>
          <w:b/>
          <w:lang w:val="fr-FR"/>
        </w:rPr>
        <w:t>l’apprentissage expérientiel de modes d’action</w:t>
      </w:r>
      <w:r w:rsidR="00CA53CC" w:rsidRPr="004F349F">
        <w:rPr>
          <w:rFonts w:ascii="Trebuchet MS" w:hAnsi="Trebuchet MS" w:cs="Arial"/>
          <w:lang w:val="fr-FR"/>
        </w:rPr>
        <w:t xml:space="preserve"> dans le champ de l’intervention sociale et </w:t>
      </w:r>
      <w:r w:rsidR="00CA53CC" w:rsidRPr="004F349F">
        <w:rPr>
          <w:rFonts w:ascii="Trebuchet MS" w:hAnsi="Trebuchet MS" w:cs="Arial"/>
          <w:b/>
          <w:lang w:val="fr-FR"/>
        </w:rPr>
        <w:t>l’apprentissage du métier</w:t>
      </w:r>
      <w:r w:rsidR="00CA53CC" w:rsidRPr="004F349F">
        <w:rPr>
          <w:rFonts w:ascii="Trebuchet MS" w:hAnsi="Trebuchet MS" w:cs="Arial"/>
          <w:lang w:val="fr-FR"/>
        </w:rPr>
        <w:t>, dans des mises en situation professionnelle auprès d’un professionnel diplômé.</w:t>
      </w:r>
    </w:p>
    <w:p w:rsidR="0071638B" w:rsidRPr="004F349F" w:rsidRDefault="0071638B" w:rsidP="0043575D">
      <w:pPr>
        <w:ind w:firstLine="0"/>
        <w:jc w:val="both"/>
        <w:rPr>
          <w:rFonts w:ascii="Trebuchet MS" w:hAnsi="Trebuchet MS" w:cs="Arial"/>
          <w:lang w:val="fr-FR"/>
        </w:rPr>
      </w:pPr>
    </w:p>
    <w:p w:rsidR="003603C0" w:rsidRPr="004F349F" w:rsidRDefault="00CA53CC" w:rsidP="0043575D">
      <w:pPr>
        <w:ind w:firstLine="0"/>
        <w:jc w:val="both"/>
        <w:rPr>
          <w:rFonts w:ascii="Trebuchet MS" w:hAnsi="Trebuchet MS" w:cs="Arial"/>
          <w:lang w:val="fr-FR"/>
        </w:rPr>
      </w:pPr>
      <w:r w:rsidRPr="004F349F">
        <w:rPr>
          <w:rFonts w:ascii="Trebuchet MS" w:hAnsi="Trebuchet MS" w:cs="Arial"/>
          <w:lang w:val="fr-FR"/>
        </w:rPr>
        <w:t>Les modalités trouvées seraient évaluées et validées dans le cadre de contrôles adaptés, faisant une large place au contrôle continu certificatif.</w:t>
      </w:r>
    </w:p>
    <w:p w:rsidR="00DD42B0" w:rsidRPr="004F349F" w:rsidRDefault="00DD42B0" w:rsidP="0043575D">
      <w:pPr>
        <w:ind w:firstLine="0"/>
        <w:jc w:val="both"/>
        <w:rPr>
          <w:rFonts w:ascii="Trebuchet MS" w:hAnsi="Trebuchet MS" w:cs="Arial"/>
          <w:lang w:val="fr-FR"/>
        </w:rPr>
      </w:pPr>
    </w:p>
    <w:p w:rsidR="0043575D" w:rsidRPr="004F349F" w:rsidRDefault="0043575D" w:rsidP="0043575D">
      <w:pPr>
        <w:ind w:firstLine="0"/>
        <w:jc w:val="both"/>
        <w:rPr>
          <w:rFonts w:ascii="Trebuchet MS" w:hAnsi="Trebuchet MS" w:cs="Arial"/>
          <w:lang w:val="fr-FR"/>
        </w:rPr>
      </w:pPr>
    </w:p>
    <w:p w:rsidR="00CA53CC" w:rsidRPr="004F349F" w:rsidRDefault="002F2CE0" w:rsidP="0043575D">
      <w:pPr>
        <w:pStyle w:val="LSEnjeux"/>
        <w:rPr>
          <w:color w:val="auto"/>
        </w:rPr>
      </w:pPr>
      <w:r w:rsidRPr="004F349F">
        <w:rPr>
          <w:color w:val="auto"/>
        </w:rPr>
        <w:t xml:space="preserve">5.6. </w:t>
      </w:r>
      <w:r w:rsidR="00065D64" w:rsidRPr="004F349F">
        <w:rPr>
          <w:color w:val="auto"/>
        </w:rPr>
        <w:t>L’évaluation des compétences</w:t>
      </w:r>
    </w:p>
    <w:p w:rsidR="00123AD2" w:rsidRPr="004F349F" w:rsidRDefault="00123AD2" w:rsidP="00123AD2">
      <w:pPr>
        <w:ind w:firstLine="0"/>
        <w:jc w:val="both"/>
        <w:rPr>
          <w:rFonts w:cs="Arial"/>
          <w:lang w:val="fr-FR"/>
        </w:rPr>
      </w:pPr>
    </w:p>
    <w:p w:rsidR="00CA53CC" w:rsidRPr="004F349F" w:rsidRDefault="00D21173" w:rsidP="0043575D">
      <w:pPr>
        <w:ind w:firstLine="0"/>
        <w:jc w:val="both"/>
        <w:rPr>
          <w:rFonts w:ascii="Trebuchet MS" w:hAnsi="Trebuchet MS"/>
          <w:lang w:val="fr-FR"/>
        </w:rPr>
      </w:pPr>
      <w:r w:rsidRPr="004F349F">
        <w:rPr>
          <w:rFonts w:ascii="Trebuchet MS" w:hAnsi="Trebuchet MS"/>
          <w:lang w:val="fr-FR"/>
        </w:rPr>
        <w:t xml:space="preserve">Les précédentes réformes </w:t>
      </w:r>
      <w:r w:rsidR="00FC0B88" w:rsidRPr="004F349F">
        <w:rPr>
          <w:rFonts w:ascii="Trebuchet MS" w:hAnsi="Trebuchet MS"/>
          <w:lang w:val="fr-FR"/>
        </w:rPr>
        <w:t xml:space="preserve">des </w:t>
      </w:r>
      <w:r w:rsidR="00CA53CC" w:rsidRPr="004F349F">
        <w:rPr>
          <w:rFonts w:ascii="Trebuchet MS" w:hAnsi="Trebuchet MS"/>
          <w:lang w:val="fr-FR"/>
        </w:rPr>
        <w:t>form</w:t>
      </w:r>
      <w:r w:rsidR="003377E1" w:rsidRPr="004F349F">
        <w:rPr>
          <w:rFonts w:ascii="Trebuchet MS" w:hAnsi="Trebuchet MS"/>
          <w:lang w:val="fr-FR"/>
        </w:rPr>
        <w:t>ations en travail social ont</w:t>
      </w:r>
      <w:r w:rsidR="00CA53CC" w:rsidRPr="004F349F">
        <w:rPr>
          <w:rFonts w:ascii="Trebuchet MS" w:hAnsi="Trebuchet MS"/>
          <w:lang w:val="fr-FR"/>
        </w:rPr>
        <w:t xml:space="preserve"> conduit à favoriser l’évaluation des compétences par les sites qualifiant</w:t>
      </w:r>
      <w:r w:rsidR="00E47707" w:rsidRPr="004F349F">
        <w:rPr>
          <w:rFonts w:ascii="Trebuchet MS" w:hAnsi="Trebuchet MS"/>
          <w:lang w:val="fr-FR"/>
        </w:rPr>
        <w:t>s</w:t>
      </w:r>
      <w:r w:rsidR="00CA53CC" w:rsidRPr="004F349F">
        <w:rPr>
          <w:rFonts w:ascii="Trebuchet MS" w:hAnsi="Trebuchet MS"/>
          <w:lang w:val="fr-FR"/>
        </w:rPr>
        <w:t>, à déléguer aux établissements de formation la mise en œuvre, soit du contrôle continu participant aux certifications des domaines de compétences, soit des épreuves</w:t>
      </w:r>
      <w:r w:rsidR="00D8356D" w:rsidRPr="004F349F">
        <w:rPr>
          <w:rFonts w:ascii="Trebuchet MS" w:hAnsi="Trebuchet MS"/>
          <w:lang w:val="fr-FR"/>
        </w:rPr>
        <w:t xml:space="preserve"> certificatives</w:t>
      </w:r>
      <w:r w:rsidR="00CA53CC" w:rsidRPr="004F349F">
        <w:rPr>
          <w:rFonts w:ascii="Trebuchet MS" w:hAnsi="Trebuchet MS"/>
          <w:lang w:val="fr-FR"/>
        </w:rPr>
        <w:t xml:space="preserve"> en cours de formation. Pour les formations du niveau III actuel la mise en œuvre des ECTS a complexifié le système d’évaluation en superposant deux dispositifs. </w:t>
      </w:r>
    </w:p>
    <w:p w:rsidR="0071638B" w:rsidRPr="004F349F" w:rsidRDefault="0071638B" w:rsidP="0043575D">
      <w:pPr>
        <w:ind w:firstLine="0"/>
        <w:jc w:val="both"/>
        <w:rPr>
          <w:rFonts w:ascii="Trebuchet MS" w:hAnsi="Trebuchet MS"/>
          <w:lang w:val="fr-FR"/>
        </w:rPr>
      </w:pPr>
    </w:p>
    <w:p w:rsidR="00CA53CC" w:rsidRPr="004F349F" w:rsidRDefault="00D8356D" w:rsidP="0043575D">
      <w:pPr>
        <w:ind w:firstLine="0"/>
        <w:jc w:val="both"/>
        <w:rPr>
          <w:rFonts w:ascii="Trebuchet MS" w:hAnsi="Trebuchet MS"/>
          <w:lang w:val="fr-FR"/>
        </w:rPr>
      </w:pPr>
      <w:r w:rsidRPr="004F349F">
        <w:rPr>
          <w:rFonts w:ascii="Trebuchet MS" w:hAnsi="Trebuchet MS"/>
          <w:lang w:val="fr-FR"/>
        </w:rPr>
        <w:t>Ainsi, dans le cadre de la nouvelle architecture,</w:t>
      </w:r>
      <w:r w:rsidR="00CA53CC" w:rsidRPr="004F349F">
        <w:rPr>
          <w:rFonts w:ascii="Trebuchet MS" w:hAnsi="Trebuchet MS"/>
          <w:lang w:val="fr-FR"/>
        </w:rPr>
        <w:t xml:space="preserve"> les principes suivants en termes d’évaluation des compétences</w:t>
      </w:r>
      <w:r w:rsidRPr="004F349F">
        <w:rPr>
          <w:rFonts w:ascii="Trebuchet MS" w:hAnsi="Trebuchet MS"/>
          <w:lang w:val="fr-FR"/>
        </w:rPr>
        <w:t xml:space="preserve"> devront guider la réflexion</w:t>
      </w:r>
      <w:r w:rsidR="00FC0B88" w:rsidRPr="004F349F">
        <w:rPr>
          <w:rFonts w:ascii="Trebuchet MS" w:hAnsi="Trebuchet MS"/>
          <w:lang w:val="fr-FR"/>
        </w:rPr>
        <w:t> :</w:t>
      </w:r>
    </w:p>
    <w:p w:rsidR="0071638B" w:rsidRPr="004F349F" w:rsidRDefault="0071638B" w:rsidP="0043575D">
      <w:pPr>
        <w:ind w:firstLine="0"/>
        <w:jc w:val="both"/>
        <w:rPr>
          <w:rFonts w:ascii="Trebuchet MS" w:hAnsi="Trebuchet MS"/>
          <w:lang w:val="fr-FR"/>
        </w:rPr>
      </w:pPr>
    </w:p>
    <w:p w:rsidR="00CA53CC" w:rsidRPr="004F349F" w:rsidRDefault="00CA53CC" w:rsidP="0043575D">
      <w:pPr>
        <w:pStyle w:val="Paragraphedeliste"/>
        <w:numPr>
          <w:ilvl w:val="0"/>
          <w:numId w:val="29"/>
        </w:numPr>
        <w:jc w:val="both"/>
        <w:rPr>
          <w:rFonts w:ascii="Trebuchet MS" w:hAnsi="Trebuchet MS"/>
          <w:lang w:val="fr-FR"/>
        </w:rPr>
      </w:pPr>
      <w:r w:rsidRPr="004F349F">
        <w:rPr>
          <w:rFonts w:ascii="Trebuchet MS" w:hAnsi="Trebuchet MS"/>
          <w:lang w:val="fr-FR"/>
        </w:rPr>
        <w:t>Renforcer</w:t>
      </w:r>
      <w:r w:rsidR="00FC0B88" w:rsidRPr="004F349F">
        <w:rPr>
          <w:rFonts w:ascii="Trebuchet MS" w:hAnsi="Trebuchet MS"/>
          <w:lang w:val="fr-FR"/>
        </w:rPr>
        <w:t xml:space="preserve"> la place des sites qualifiants.</w:t>
      </w:r>
    </w:p>
    <w:p w:rsidR="00123AD2" w:rsidRPr="004F349F" w:rsidRDefault="00123AD2" w:rsidP="00123AD2">
      <w:pPr>
        <w:pStyle w:val="Paragraphedeliste"/>
        <w:ind w:firstLine="0"/>
        <w:jc w:val="both"/>
        <w:rPr>
          <w:rFonts w:ascii="Trebuchet MS" w:hAnsi="Trebuchet MS"/>
          <w:lang w:val="fr-FR"/>
        </w:rPr>
      </w:pPr>
    </w:p>
    <w:p w:rsidR="00CA53CC" w:rsidRPr="004F349F" w:rsidRDefault="00CA53CC" w:rsidP="0043575D">
      <w:pPr>
        <w:pStyle w:val="Paragraphedeliste"/>
        <w:numPr>
          <w:ilvl w:val="0"/>
          <w:numId w:val="29"/>
        </w:numPr>
        <w:jc w:val="both"/>
        <w:rPr>
          <w:rFonts w:ascii="Trebuchet MS" w:hAnsi="Trebuchet MS"/>
          <w:lang w:val="fr-FR"/>
        </w:rPr>
      </w:pPr>
      <w:r w:rsidRPr="004F349F">
        <w:rPr>
          <w:rFonts w:ascii="Trebuchet MS" w:hAnsi="Trebuchet MS"/>
          <w:lang w:val="fr-FR"/>
        </w:rPr>
        <w:t>Déléguer aux établissements de formation une compétence accrue d</w:t>
      </w:r>
      <w:r w:rsidR="003377E1" w:rsidRPr="004F349F">
        <w:rPr>
          <w:rFonts w:ascii="Trebuchet MS" w:hAnsi="Trebuchet MS"/>
          <w:lang w:val="fr-FR"/>
        </w:rPr>
        <w:t>e certification. Les modalités de cette délégation devront être adaptées</w:t>
      </w:r>
      <w:r w:rsidR="00E56145" w:rsidRPr="004F349F">
        <w:rPr>
          <w:rFonts w:ascii="Trebuchet MS" w:hAnsi="Trebuchet MS"/>
          <w:lang w:val="fr-FR"/>
        </w:rPr>
        <w:t xml:space="preserve"> en fonction des niveau</w:t>
      </w:r>
      <w:r w:rsidR="00FC0B88" w:rsidRPr="004F349F">
        <w:rPr>
          <w:rFonts w:ascii="Trebuchet MS" w:hAnsi="Trebuchet MS"/>
          <w:lang w:val="fr-FR"/>
        </w:rPr>
        <w:t>x de diplôme (infra</w:t>
      </w:r>
      <w:r w:rsidR="00C13319" w:rsidRPr="004F349F">
        <w:rPr>
          <w:rFonts w:ascii="Trebuchet MS" w:hAnsi="Trebuchet MS"/>
          <w:lang w:val="fr-FR"/>
        </w:rPr>
        <w:t>-</w:t>
      </w:r>
      <w:r w:rsidR="00FC0B88" w:rsidRPr="004F349F">
        <w:rPr>
          <w:rFonts w:ascii="Trebuchet MS" w:hAnsi="Trebuchet MS"/>
          <w:lang w:val="fr-FR"/>
        </w:rPr>
        <w:t>bac et post</w:t>
      </w:r>
      <w:r w:rsidR="00C13319" w:rsidRPr="004F349F">
        <w:rPr>
          <w:rFonts w:ascii="Trebuchet MS" w:hAnsi="Trebuchet MS"/>
          <w:lang w:val="fr-FR"/>
        </w:rPr>
        <w:t>-</w:t>
      </w:r>
      <w:r w:rsidR="00E56145" w:rsidRPr="004F349F">
        <w:rPr>
          <w:rFonts w:ascii="Trebuchet MS" w:hAnsi="Trebuchet MS"/>
          <w:lang w:val="fr-FR"/>
        </w:rPr>
        <w:t>bac).</w:t>
      </w:r>
    </w:p>
    <w:p w:rsidR="00123AD2" w:rsidRPr="004F349F" w:rsidRDefault="00123AD2" w:rsidP="00123AD2">
      <w:pPr>
        <w:pStyle w:val="Paragraphedeliste"/>
        <w:ind w:firstLine="0"/>
        <w:jc w:val="both"/>
        <w:rPr>
          <w:rFonts w:ascii="Trebuchet MS" w:hAnsi="Trebuchet MS"/>
          <w:lang w:val="fr-FR"/>
        </w:rPr>
      </w:pPr>
    </w:p>
    <w:p w:rsidR="00AD677E" w:rsidRPr="004F349F" w:rsidRDefault="00D8356D" w:rsidP="0043575D">
      <w:pPr>
        <w:pStyle w:val="Paragraphedeliste"/>
        <w:numPr>
          <w:ilvl w:val="0"/>
          <w:numId w:val="29"/>
        </w:numPr>
        <w:jc w:val="both"/>
        <w:rPr>
          <w:rFonts w:ascii="Trebuchet MS" w:hAnsi="Trebuchet MS"/>
          <w:lang w:val="fr-FR"/>
        </w:rPr>
      </w:pPr>
      <w:r w:rsidRPr="004F349F">
        <w:rPr>
          <w:rFonts w:ascii="Trebuchet MS" w:hAnsi="Trebuchet MS"/>
          <w:lang w:val="fr-FR"/>
        </w:rPr>
        <w:t>Choisir ou non de m</w:t>
      </w:r>
      <w:r w:rsidR="00CA53CC" w:rsidRPr="004F349F">
        <w:rPr>
          <w:rFonts w:ascii="Trebuchet MS" w:hAnsi="Trebuchet MS"/>
          <w:lang w:val="fr-FR"/>
        </w:rPr>
        <w:t>aintenir pour chaque niveau de diplôme une épreuve terminale organisée par l</w:t>
      </w:r>
      <w:r w:rsidR="00FC0B88" w:rsidRPr="004F349F">
        <w:rPr>
          <w:rFonts w:ascii="Trebuchet MS" w:hAnsi="Trebuchet MS"/>
          <w:lang w:val="fr-FR"/>
        </w:rPr>
        <w:t>’É</w:t>
      </w:r>
      <w:r w:rsidRPr="004F349F">
        <w:rPr>
          <w:rFonts w:ascii="Trebuchet MS" w:hAnsi="Trebuchet MS"/>
          <w:lang w:val="fr-FR"/>
        </w:rPr>
        <w:t>tat</w:t>
      </w:r>
      <w:r w:rsidR="00FC0B88" w:rsidRPr="004F349F">
        <w:rPr>
          <w:rFonts w:ascii="Trebuchet MS" w:hAnsi="Trebuchet MS"/>
          <w:lang w:val="fr-FR"/>
        </w:rPr>
        <w:t>.</w:t>
      </w:r>
    </w:p>
    <w:p w:rsidR="00123AD2" w:rsidRPr="004F349F" w:rsidRDefault="00123AD2" w:rsidP="00123AD2">
      <w:pPr>
        <w:pStyle w:val="Paragraphedeliste"/>
        <w:ind w:firstLine="0"/>
        <w:jc w:val="both"/>
        <w:rPr>
          <w:rFonts w:ascii="Trebuchet MS" w:hAnsi="Trebuchet MS"/>
          <w:lang w:val="fr-FR"/>
        </w:rPr>
      </w:pPr>
    </w:p>
    <w:p w:rsidR="00CA53CC" w:rsidRPr="004F349F" w:rsidRDefault="00CA53CC" w:rsidP="0043575D">
      <w:pPr>
        <w:ind w:firstLine="0"/>
        <w:jc w:val="both"/>
        <w:rPr>
          <w:rFonts w:ascii="Trebuchet MS" w:hAnsi="Trebuchet MS"/>
          <w:lang w:val="fr-FR"/>
        </w:rPr>
      </w:pPr>
      <w:r w:rsidRPr="004F349F">
        <w:rPr>
          <w:rFonts w:ascii="Trebuchet MS" w:hAnsi="Trebuchet MS"/>
          <w:lang w:val="fr-FR"/>
        </w:rPr>
        <w:t>P</w:t>
      </w:r>
      <w:r w:rsidR="00701852" w:rsidRPr="004F349F">
        <w:rPr>
          <w:rFonts w:ascii="Trebuchet MS" w:hAnsi="Trebuchet MS"/>
          <w:lang w:val="fr-FR"/>
        </w:rPr>
        <w:t>ar ailleurs, et afin de faciliter les passerelles</w:t>
      </w:r>
      <w:r w:rsidR="00FC0B88" w:rsidRPr="004F349F">
        <w:rPr>
          <w:rFonts w:ascii="Trebuchet MS" w:hAnsi="Trebuchet MS"/>
          <w:lang w:val="fr-FR"/>
        </w:rPr>
        <w:t>,</w:t>
      </w:r>
      <w:r w:rsidRPr="004F349F">
        <w:rPr>
          <w:rFonts w:ascii="Trebuchet MS" w:hAnsi="Trebuchet MS"/>
          <w:lang w:val="fr-FR"/>
        </w:rPr>
        <w:t xml:space="preserve"> l’accès aux formations sociales à des personnes issues d’autres champs professionnels ou d’autres parcours de formation devrait pouvoir s’envisager sous deux modalités :</w:t>
      </w:r>
    </w:p>
    <w:p w:rsidR="0071638B" w:rsidRPr="004F349F" w:rsidRDefault="0071638B" w:rsidP="0043575D">
      <w:pPr>
        <w:ind w:firstLine="0"/>
        <w:jc w:val="both"/>
        <w:rPr>
          <w:rFonts w:ascii="Trebuchet MS" w:hAnsi="Trebuchet MS"/>
          <w:lang w:val="fr-FR"/>
        </w:rPr>
      </w:pPr>
    </w:p>
    <w:p w:rsidR="00CA53CC" w:rsidRPr="004F349F" w:rsidRDefault="00CA53CC" w:rsidP="0043575D">
      <w:pPr>
        <w:pStyle w:val="Paragraphedeliste"/>
        <w:numPr>
          <w:ilvl w:val="0"/>
          <w:numId w:val="30"/>
        </w:numPr>
        <w:jc w:val="both"/>
        <w:rPr>
          <w:rFonts w:ascii="Trebuchet MS" w:hAnsi="Trebuchet MS"/>
          <w:lang w:val="fr-FR"/>
        </w:rPr>
      </w:pPr>
      <w:r w:rsidRPr="004F349F">
        <w:rPr>
          <w:rFonts w:ascii="Trebuchet MS" w:hAnsi="Trebuchet MS"/>
          <w:lang w:val="fr-FR"/>
        </w:rPr>
        <w:t>Le modèle actuel</w:t>
      </w:r>
      <w:r w:rsidR="00701852" w:rsidRPr="004F349F">
        <w:rPr>
          <w:rFonts w:ascii="Trebuchet MS" w:hAnsi="Trebuchet MS"/>
          <w:lang w:val="fr-FR"/>
        </w:rPr>
        <w:t xml:space="preserve"> d’allègement et de dispen</w:t>
      </w:r>
      <w:r w:rsidR="00FC0B88" w:rsidRPr="004F349F">
        <w:rPr>
          <w:rFonts w:ascii="Trebuchet MS" w:hAnsi="Trebuchet MS"/>
          <w:lang w:val="fr-FR"/>
        </w:rPr>
        <w:t>se prévus par la réglementation.</w:t>
      </w:r>
    </w:p>
    <w:p w:rsidR="00123AD2" w:rsidRPr="004F349F" w:rsidRDefault="00123AD2" w:rsidP="00123AD2">
      <w:pPr>
        <w:pStyle w:val="Paragraphedeliste"/>
        <w:ind w:firstLine="0"/>
        <w:jc w:val="both"/>
        <w:rPr>
          <w:rFonts w:ascii="Trebuchet MS" w:hAnsi="Trebuchet MS"/>
          <w:lang w:val="fr-FR"/>
        </w:rPr>
      </w:pPr>
    </w:p>
    <w:p w:rsidR="00CA53CC" w:rsidRPr="004F349F" w:rsidRDefault="00D8356D" w:rsidP="0043575D">
      <w:pPr>
        <w:pStyle w:val="Paragraphedeliste"/>
        <w:numPr>
          <w:ilvl w:val="0"/>
          <w:numId w:val="30"/>
        </w:numPr>
        <w:jc w:val="both"/>
        <w:rPr>
          <w:rFonts w:ascii="Trebuchet MS" w:hAnsi="Trebuchet MS"/>
          <w:lang w:val="fr-FR"/>
        </w:rPr>
      </w:pPr>
      <w:r w:rsidRPr="004F349F">
        <w:rPr>
          <w:rFonts w:ascii="Trebuchet MS" w:hAnsi="Trebuchet MS"/>
          <w:lang w:val="fr-FR"/>
        </w:rPr>
        <w:t>Et la possibilité de recourir à un</w:t>
      </w:r>
      <w:r w:rsidR="00CA53CC" w:rsidRPr="004F349F">
        <w:rPr>
          <w:rFonts w:ascii="Trebuchet MS" w:hAnsi="Trebuchet MS"/>
          <w:lang w:val="fr-FR"/>
        </w:rPr>
        <w:t xml:space="preserve"> dispositif </w:t>
      </w:r>
      <w:r w:rsidRPr="004F349F">
        <w:rPr>
          <w:rFonts w:ascii="Trebuchet MS" w:hAnsi="Trebuchet MS"/>
          <w:lang w:val="fr-FR"/>
        </w:rPr>
        <w:t xml:space="preserve">de type </w:t>
      </w:r>
      <w:r w:rsidR="00CA53CC" w:rsidRPr="004F349F">
        <w:rPr>
          <w:rFonts w:ascii="Trebuchet MS" w:hAnsi="Trebuchet MS"/>
          <w:lang w:val="fr-FR"/>
        </w:rPr>
        <w:t>VAP permettant, via l’étude d’un dossier par une commissi</w:t>
      </w:r>
      <w:r w:rsidRPr="004F349F">
        <w:rPr>
          <w:rFonts w:ascii="Trebuchet MS" w:hAnsi="Trebuchet MS"/>
          <w:lang w:val="fr-FR"/>
        </w:rPr>
        <w:t xml:space="preserve">on mise en œuvre par l’établissement </w:t>
      </w:r>
      <w:r w:rsidR="00CA53CC" w:rsidRPr="004F349F">
        <w:rPr>
          <w:rFonts w:ascii="Trebuchet MS" w:hAnsi="Trebuchet MS"/>
          <w:lang w:val="fr-FR"/>
        </w:rPr>
        <w:t>de formation, de valider une entrée en formation et des validations partielles.</w:t>
      </w:r>
    </w:p>
    <w:p w:rsidR="00CA53CC" w:rsidRPr="004F349F" w:rsidRDefault="00CA53CC" w:rsidP="0043575D">
      <w:pPr>
        <w:pStyle w:val="Paragraphedeliste"/>
        <w:ind w:left="0" w:firstLine="0"/>
        <w:jc w:val="both"/>
        <w:rPr>
          <w:rFonts w:ascii="Trebuchet MS" w:hAnsi="Trebuchet MS"/>
          <w:b/>
          <w:lang w:val="fr-FR"/>
        </w:rPr>
      </w:pPr>
    </w:p>
    <w:p w:rsidR="001F57C5" w:rsidRPr="004F349F" w:rsidRDefault="001F57C5" w:rsidP="0043575D">
      <w:pPr>
        <w:ind w:firstLine="0"/>
        <w:rPr>
          <w:rFonts w:ascii="Trebuchet MS" w:hAnsi="Trebuchet MS"/>
          <w:b/>
          <w:bCs/>
          <w:spacing w:val="-4"/>
          <w:sz w:val="48"/>
          <w:szCs w:val="48"/>
          <w:lang w:val="fr-FR" w:bidi="ar-SA"/>
        </w:rPr>
      </w:pPr>
      <w:r w:rsidRPr="004F349F">
        <w:rPr>
          <w:lang w:val="fr-FR"/>
        </w:rPr>
        <w:br w:type="page"/>
      </w:r>
    </w:p>
    <w:p w:rsidR="00656917" w:rsidRPr="004F349F" w:rsidRDefault="00656917">
      <w:pPr>
        <w:ind w:firstLine="0"/>
        <w:rPr>
          <w:rFonts w:ascii="Trebuchet MS" w:hAnsi="Trebuchet MS"/>
          <w:b/>
          <w:bCs/>
          <w:spacing w:val="-4"/>
          <w:sz w:val="40"/>
          <w:szCs w:val="48"/>
          <w:lang w:val="fr-FR" w:bidi="ar-SA"/>
        </w:rPr>
      </w:pPr>
      <w:r w:rsidRPr="004F349F">
        <w:rPr>
          <w:lang w:val="fr-FR"/>
        </w:rPr>
        <w:br w:type="page"/>
      </w:r>
    </w:p>
    <w:p w:rsidR="00771776" w:rsidRPr="004F349F" w:rsidRDefault="006C037A" w:rsidP="0043575D">
      <w:pPr>
        <w:pStyle w:val="LSAXEtitre"/>
        <w:rPr>
          <w:color w:val="auto"/>
        </w:rPr>
      </w:pPr>
      <w:r w:rsidRPr="004F349F">
        <w:rPr>
          <w:color w:val="auto"/>
        </w:rPr>
        <w:t>Conclusion</w:t>
      </w:r>
    </w:p>
    <w:p w:rsidR="00FD3F8D" w:rsidRPr="004F349F" w:rsidRDefault="00FD3F8D" w:rsidP="0043575D">
      <w:pPr>
        <w:ind w:hanging="720"/>
        <w:jc w:val="both"/>
        <w:rPr>
          <w:rFonts w:ascii="Trebuchet MS" w:hAnsi="Trebuchet MS"/>
          <w:lang w:val="fr-FR"/>
        </w:rPr>
      </w:pPr>
    </w:p>
    <w:p w:rsidR="00FC0B88" w:rsidRPr="004F349F" w:rsidRDefault="00FC0B88" w:rsidP="0043575D">
      <w:pPr>
        <w:ind w:firstLine="0"/>
        <w:jc w:val="both"/>
        <w:rPr>
          <w:rFonts w:ascii="Trebuchet MS" w:hAnsi="Trebuchet MS"/>
          <w:lang w:val="fr-FR"/>
        </w:rPr>
      </w:pPr>
    </w:p>
    <w:p w:rsidR="002E618F" w:rsidRPr="004F349F" w:rsidRDefault="00EA1D1C" w:rsidP="0043575D">
      <w:pPr>
        <w:ind w:firstLine="0"/>
        <w:jc w:val="both"/>
        <w:rPr>
          <w:rFonts w:ascii="Trebuchet MS" w:hAnsi="Trebuchet MS"/>
          <w:lang w:val="fr-FR"/>
        </w:rPr>
      </w:pPr>
      <w:r w:rsidRPr="004F349F">
        <w:rPr>
          <w:rFonts w:ascii="Trebuchet MS" w:hAnsi="Trebuchet MS"/>
          <w:lang w:val="fr-FR"/>
        </w:rPr>
        <w:t>Ce rapport doit être compris comme un rapport d’orientation qui n’est pas ab</w:t>
      </w:r>
      <w:r w:rsidR="00AA3979" w:rsidRPr="004F349F">
        <w:rPr>
          <w:rFonts w:ascii="Trebuchet MS" w:hAnsi="Trebuchet MS"/>
          <w:lang w:val="fr-FR"/>
        </w:rPr>
        <w:t xml:space="preserve">outi en </w:t>
      </w:r>
      <w:r w:rsidR="002E618F" w:rsidRPr="004F349F">
        <w:rPr>
          <w:rFonts w:ascii="Trebuchet MS" w:hAnsi="Trebuchet MS"/>
          <w:lang w:val="fr-FR"/>
        </w:rPr>
        <w:t xml:space="preserve">termes de finalisation, mais </w:t>
      </w:r>
      <w:r w:rsidR="00FC0B88" w:rsidRPr="004F349F">
        <w:rPr>
          <w:rFonts w:ascii="Trebuchet MS" w:hAnsi="Trebuchet MS"/>
          <w:lang w:val="fr-FR"/>
        </w:rPr>
        <w:t>qui</w:t>
      </w:r>
      <w:r w:rsidR="002E618F" w:rsidRPr="004F349F">
        <w:rPr>
          <w:rFonts w:ascii="Trebuchet MS" w:hAnsi="Trebuchet MS"/>
          <w:lang w:val="fr-FR"/>
        </w:rPr>
        <w:t xml:space="preserve"> trace des lignes de structuration fortes :</w:t>
      </w:r>
    </w:p>
    <w:p w:rsidR="0071638B" w:rsidRPr="004F349F" w:rsidRDefault="0071638B" w:rsidP="0043575D">
      <w:pPr>
        <w:ind w:firstLine="0"/>
        <w:jc w:val="both"/>
        <w:rPr>
          <w:rFonts w:ascii="Trebuchet MS" w:hAnsi="Trebuchet MS"/>
          <w:lang w:val="fr-FR"/>
        </w:rPr>
      </w:pPr>
    </w:p>
    <w:p w:rsidR="002E618F" w:rsidRPr="004F349F" w:rsidRDefault="00FC0B88" w:rsidP="0043575D">
      <w:pPr>
        <w:pStyle w:val="Paragraphedeliste"/>
        <w:numPr>
          <w:ilvl w:val="0"/>
          <w:numId w:val="31"/>
        </w:numPr>
        <w:jc w:val="both"/>
        <w:rPr>
          <w:rFonts w:ascii="Trebuchet MS" w:hAnsi="Trebuchet MS"/>
          <w:lang w:val="fr-FR"/>
        </w:rPr>
      </w:pPr>
      <w:r w:rsidRPr="004F349F">
        <w:rPr>
          <w:rFonts w:ascii="Trebuchet MS" w:hAnsi="Trebuchet MS"/>
          <w:lang w:val="fr-FR"/>
        </w:rPr>
        <w:t>u</w:t>
      </w:r>
      <w:r w:rsidR="002E618F" w:rsidRPr="004F349F">
        <w:rPr>
          <w:rFonts w:ascii="Trebuchet MS" w:hAnsi="Trebuchet MS"/>
          <w:lang w:val="fr-FR"/>
        </w:rPr>
        <w:t>ne proposition complète de qualification articulée au CEC/RN</w:t>
      </w:r>
      <w:r w:rsidRPr="004F349F">
        <w:rPr>
          <w:rFonts w:ascii="Trebuchet MS" w:hAnsi="Trebuchet MS"/>
          <w:lang w:val="fr-FR"/>
        </w:rPr>
        <w:t>CP et aux grades universitaires ;</w:t>
      </w:r>
    </w:p>
    <w:p w:rsidR="00024498" w:rsidRPr="004F349F" w:rsidRDefault="00FC0B88" w:rsidP="0043575D">
      <w:pPr>
        <w:pStyle w:val="Paragraphedeliste"/>
        <w:numPr>
          <w:ilvl w:val="0"/>
          <w:numId w:val="31"/>
        </w:numPr>
        <w:jc w:val="both"/>
        <w:rPr>
          <w:rFonts w:ascii="Trebuchet MS" w:hAnsi="Trebuchet MS"/>
          <w:lang w:val="fr-FR"/>
        </w:rPr>
      </w:pPr>
      <w:r w:rsidRPr="004F349F">
        <w:rPr>
          <w:rFonts w:ascii="Trebuchet MS" w:hAnsi="Trebuchet MS"/>
          <w:lang w:val="fr-FR"/>
        </w:rPr>
        <w:t>u</w:t>
      </w:r>
      <w:r w:rsidR="002E618F" w:rsidRPr="004F349F">
        <w:rPr>
          <w:rFonts w:ascii="Trebuchet MS" w:hAnsi="Trebuchet MS"/>
          <w:lang w:val="fr-FR"/>
        </w:rPr>
        <w:t>n diplôme par niveau de qualification</w:t>
      </w:r>
      <w:r w:rsidR="00024498" w:rsidRPr="004F349F">
        <w:rPr>
          <w:rFonts w:ascii="Trebuchet MS" w:hAnsi="Trebuchet MS"/>
          <w:lang w:val="fr-FR"/>
        </w:rPr>
        <w:t xml:space="preserve"> renforçant l’identité du travail social par la notion de socle commun de compétences articulé avec des spécial</w:t>
      </w:r>
      <w:r w:rsidRPr="004F349F">
        <w:rPr>
          <w:rFonts w:ascii="Trebuchet MS" w:hAnsi="Trebuchet MS"/>
          <w:lang w:val="fr-FR"/>
        </w:rPr>
        <w:t>ités et des parcours optionnels ;</w:t>
      </w:r>
    </w:p>
    <w:p w:rsidR="001E2E6C" w:rsidRPr="004F349F" w:rsidRDefault="00FC0B88" w:rsidP="0043575D">
      <w:pPr>
        <w:pStyle w:val="Paragraphedeliste"/>
        <w:numPr>
          <w:ilvl w:val="0"/>
          <w:numId w:val="31"/>
        </w:numPr>
        <w:jc w:val="both"/>
        <w:rPr>
          <w:rFonts w:ascii="Trebuchet MS" w:hAnsi="Trebuchet MS"/>
          <w:lang w:val="fr-FR"/>
        </w:rPr>
      </w:pPr>
      <w:r w:rsidRPr="004F349F">
        <w:rPr>
          <w:rFonts w:ascii="Trebuchet MS" w:hAnsi="Trebuchet MS"/>
          <w:lang w:val="fr-FR"/>
        </w:rPr>
        <w:t>u</w:t>
      </w:r>
      <w:r w:rsidR="00024498" w:rsidRPr="004F349F">
        <w:rPr>
          <w:rFonts w:ascii="Trebuchet MS" w:hAnsi="Trebuchet MS"/>
          <w:lang w:val="fr-FR"/>
        </w:rPr>
        <w:t>ne visée constante</w:t>
      </w:r>
      <w:r w:rsidR="001E2E6C" w:rsidRPr="004F349F">
        <w:rPr>
          <w:rFonts w:ascii="Trebuchet MS" w:hAnsi="Trebuchet MS"/>
          <w:lang w:val="fr-FR"/>
        </w:rPr>
        <w:t xml:space="preserve"> de professionnalisation construite sur le principe de l’alternance intégrative</w:t>
      </w:r>
      <w:r w:rsidRPr="004F349F">
        <w:rPr>
          <w:rFonts w:ascii="Trebuchet MS" w:hAnsi="Trebuchet MS"/>
          <w:lang w:val="fr-FR"/>
        </w:rPr>
        <w:t>.</w:t>
      </w:r>
    </w:p>
    <w:p w:rsidR="00FC0B88" w:rsidRPr="004F349F" w:rsidRDefault="00FC0B88" w:rsidP="0043575D">
      <w:pPr>
        <w:ind w:left="360" w:firstLine="0"/>
        <w:jc w:val="both"/>
        <w:rPr>
          <w:rFonts w:ascii="Trebuchet MS" w:hAnsi="Trebuchet MS"/>
          <w:lang w:val="fr-FR"/>
        </w:rPr>
      </w:pPr>
    </w:p>
    <w:p w:rsidR="00701852" w:rsidRPr="004F349F" w:rsidRDefault="00EA1D1C" w:rsidP="0043575D">
      <w:pPr>
        <w:ind w:firstLine="0"/>
        <w:jc w:val="both"/>
        <w:rPr>
          <w:rFonts w:ascii="Trebuchet MS" w:hAnsi="Trebuchet MS"/>
          <w:lang w:val="fr-FR"/>
        </w:rPr>
      </w:pPr>
      <w:r w:rsidRPr="004F349F">
        <w:rPr>
          <w:rFonts w:ascii="Trebuchet MS" w:hAnsi="Trebuchet MS"/>
          <w:lang w:val="fr-FR"/>
        </w:rPr>
        <w:t>Ces propositions devront être approfondies et mises à l’épreuve de l’opérationnalité, notamment dans le cadre des travaux ultérieurs de la CPC.</w:t>
      </w:r>
    </w:p>
    <w:p w:rsidR="00FC0B88" w:rsidRPr="004F349F" w:rsidRDefault="00FC0B88" w:rsidP="0043575D">
      <w:pPr>
        <w:ind w:left="360" w:firstLine="0"/>
        <w:jc w:val="both"/>
        <w:rPr>
          <w:rFonts w:ascii="Trebuchet MS" w:hAnsi="Trebuchet MS"/>
          <w:lang w:val="fr-FR"/>
        </w:rPr>
      </w:pPr>
    </w:p>
    <w:p w:rsidR="00EA1D1C" w:rsidRPr="004F349F" w:rsidRDefault="00EA1D1C" w:rsidP="0043575D">
      <w:pPr>
        <w:ind w:firstLine="0"/>
        <w:jc w:val="both"/>
        <w:rPr>
          <w:rFonts w:ascii="Trebuchet MS" w:hAnsi="Trebuchet MS"/>
          <w:lang w:val="fr-FR"/>
        </w:rPr>
      </w:pPr>
      <w:r w:rsidRPr="004F349F">
        <w:rPr>
          <w:rFonts w:ascii="Trebuchet MS" w:hAnsi="Trebuchet MS"/>
          <w:lang w:val="fr-FR"/>
        </w:rPr>
        <w:t>L</w:t>
      </w:r>
      <w:r w:rsidR="00FC0B88" w:rsidRPr="004F349F">
        <w:rPr>
          <w:rFonts w:ascii="Trebuchet MS" w:hAnsi="Trebuchet MS"/>
          <w:lang w:val="fr-FR"/>
        </w:rPr>
        <w:t>e processus de préparation des É</w:t>
      </w:r>
      <w:r w:rsidRPr="004F349F">
        <w:rPr>
          <w:rFonts w:ascii="Trebuchet MS" w:hAnsi="Trebuchet MS"/>
          <w:lang w:val="fr-FR"/>
        </w:rPr>
        <w:t>tats généraux du travail social a permis de tenir compte des remontées de terrain et des contributions institutionnel</w:t>
      </w:r>
      <w:r w:rsidR="00500617" w:rsidRPr="004F349F">
        <w:rPr>
          <w:rFonts w:ascii="Trebuchet MS" w:hAnsi="Trebuchet MS"/>
          <w:lang w:val="fr-FR"/>
        </w:rPr>
        <w:t>les parfois contradictoires et de niveaux très différents en provenance des professionnels et de leurs représentants, des personnes concernées et de leurs têtes de réseaux, des employeurs publics et privés.</w:t>
      </w:r>
    </w:p>
    <w:p w:rsidR="00FC0B88" w:rsidRPr="004F349F" w:rsidRDefault="00FC0B88" w:rsidP="0043575D">
      <w:pPr>
        <w:ind w:left="360" w:firstLine="0"/>
        <w:jc w:val="both"/>
        <w:rPr>
          <w:rFonts w:ascii="Trebuchet MS" w:hAnsi="Trebuchet MS"/>
          <w:lang w:val="fr-FR"/>
        </w:rPr>
      </w:pPr>
    </w:p>
    <w:p w:rsidR="00D26F8D" w:rsidRPr="004F349F" w:rsidRDefault="00500617" w:rsidP="0043575D">
      <w:pPr>
        <w:ind w:firstLine="0"/>
        <w:jc w:val="both"/>
        <w:rPr>
          <w:rFonts w:ascii="Trebuchet MS" w:hAnsi="Trebuchet MS"/>
          <w:lang w:val="fr-FR"/>
        </w:rPr>
      </w:pPr>
      <w:r w:rsidRPr="004F349F">
        <w:rPr>
          <w:rFonts w:ascii="Trebuchet MS" w:hAnsi="Trebuchet MS"/>
          <w:lang w:val="fr-FR"/>
        </w:rPr>
        <w:t>Le calendrier de préparation des EGTS donne également l’opportunité de donner du temps</w:t>
      </w:r>
      <w:r w:rsidR="00FC0B88" w:rsidRPr="004F349F">
        <w:rPr>
          <w:rFonts w:ascii="Trebuchet MS" w:hAnsi="Trebuchet MS"/>
          <w:lang w:val="fr-FR"/>
        </w:rPr>
        <w:t>,</w:t>
      </w:r>
      <w:r w:rsidRPr="004F349F">
        <w:rPr>
          <w:rFonts w:ascii="Trebuchet MS" w:hAnsi="Trebuchet MS"/>
          <w:lang w:val="fr-FR"/>
        </w:rPr>
        <w:t xml:space="preserve"> d’une part pour approfondir les pistes proposées, d’autre part pour conduire les concertations nécessaires et pour que s’engagent les négociations indispensables entre les par</w:t>
      </w:r>
      <w:r w:rsidR="00FC0B88" w:rsidRPr="004F349F">
        <w:rPr>
          <w:rFonts w:ascii="Trebuchet MS" w:hAnsi="Trebuchet MS"/>
          <w:lang w:val="fr-FR"/>
        </w:rPr>
        <w:t xml:space="preserve">tenaires sociaux pour la prise </w:t>
      </w:r>
      <w:r w:rsidRPr="004F349F">
        <w:rPr>
          <w:rFonts w:ascii="Trebuchet MS" w:hAnsi="Trebuchet MS"/>
          <w:lang w:val="fr-FR"/>
        </w:rPr>
        <w:t>e</w:t>
      </w:r>
      <w:r w:rsidR="00FC0B88" w:rsidRPr="004F349F">
        <w:rPr>
          <w:rFonts w:ascii="Trebuchet MS" w:hAnsi="Trebuchet MS"/>
          <w:lang w:val="fr-FR"/>
        </w:rPr>
        <w:t>n</w:t>
      </w:r>
      <w:r w:rsidRPr="004F349F">
        <w:rPr>
          <w:rFonts w:ascii="Trebuchet MS" w:hAnsi="Trebuchet MS"/>
          <w:lang w:val="fr-FR"/>
        </w:rPr>
        <w:t xml:space="preserve"> compte des répercussions des évolutions ainsi tracées pour les professionnels en poste et pour les futurs diplômés.</w:t>
      </w:r>
    </w:p>
    <w:p w:rsidR="00D26F8D" w:rsidRPr="004F349F" w:rsidRDefault="00D26F8D" w:rsidP="0043575D">
      <w:pPr>
        <w:ind w:hanging="720"/>
        <w:rPr>
          <w:rFonts w:ascii="Trebuchet MS" w:hAnsi="Trebuchet MS"/>
          <w:lang w:val="fr-FR"/>
        </w:rPr>
      </w:pPr>
      <w:r w:rsidRPr="004F349F">
        <w:rPr>
          <w:rFonts w:ascii="Trebuchet MS" w:hAnsi="Trebuchet MS"/>
          <w:lang w:val="fr-FR"/>
        </w:rPr>
        <w:br w:type="page"/>
      </w:r>
    </w:p>
    <w:p w:rsidR="003501A9" w:rsidRPr="004F349F" w:rsidRDefault="003501A9" w:rsidP="00DD42B0">
      <w:pPr>
        <w:ind w:left="360" w:firstLine="0"/>
        <w:jc w:val="both"/>
        <w:rPr>
          <w:rFonts w:ascii="Trebuchet MS" w:hAnsi="Trebuchet MS"/>
          <w:lang w:val="fr-FR"/>
        </w:rPr>
      </w:pPr>
    </w:p>
    <w:p w:rsidR="00601DB6" w:rsidRPr="004F349F" w:rsidRDefault="00601DB6">
      <w:pPr>
        <w:ind w:firstLine="0"/>
        <w:rPr>
          <w:rFonts w:ascii="Trebuchet MS" w:eastAsia="Calibri" w:hAnsi="Trebuchet MS"/>
          <w:b/>
          <w:bCs/>
          <w:spacing w:val="-4"/>
          <w:sz w:val="48"/>
          <w:szCs w:val="48"/>
          <w:lang w:val="fr-FR" w:bidi="ar-SA"/>
        </w:rPr>
      </w:pPr>
      <w:r w:rsidRPr="004F349F">
        <w:rPr>
          <w:rFonts w:eastAsia="Calibri"/>
          <w:lang w:val="fr-FR"/>
        </w:rPr>
        <w:br w:type="page"/>
      </w:r>
    </w:p>
    <w:p w:rsidR="00517894" w:rsidRPr="004F349F" w:rsidRDefault="006C037A" w:rsidP="00046F60">
      <w:pPr>
        <w:pStyle w:val="LSAXEtitre"/>
        <w:rPr>
          <w:rFonts w:eastAsia="Calibri"/>
          <w:color w:val="auto"/>
        </w:rPr>
      </w:pPr>
      <w:r w:rsidRPr="004F349F">
        <w:rPr>
          <w:rFonts w:eastAsia="Calibri"/>
          <w:color w:val="auto"/>
        </w:rPr>
        <w:t>Annexes</w:t>
      </w:r>
    </w:p>
    <w:p w:rsidR="00517894" w:rsidRPr="004F349F" w:rsidRDefault="00517894" w:rsidP="001D4FE4">
      <w:pPr>
        <w:ind w:firstLine="0"/>
        <w:jc w:val="both"/>
        <w:rPr>
          <w:rFonts w:ascii="Trebuchet MS" w:hAnsi="Trebuchet MS"/>
          <w:lang w:val="fr-FR"/>
        </w:rPr>
      </w:pPr>
    </w:p>
    <w:p w:rsidR="0083208D" w:rsidRPr="004F349F" w:rsidRDefault="0083208D" w:rsidP="0083208D">
      <w:pPr>
        <w:pStyle w:val="Titre3"/>
        <w:rPr>
          <w:sz w:val="22"/>
          <w:szCs w:val="22"/>
        </w:rPr>
      </w:pPr>
    </w:p>
    <w:p w:rsidR="0083208D" w:rsidRPr="004F349F" w:rsidRDefault="0083208D" w:rsidP="0083208D">
      <w:pPr>
        <w:pStyle w:val="Titre3"/>
        <w:rPr>
          <w:sz w:val="22"/>
          <w:szCs w:val="22"/>
        </w:rPr>
      </w:pPr>
      <w:r w:rsidRPr="004F349F">
        <w:rPr>
          <w:sz w:val="22"/>
          <w:szCs w:val="22"/>
        </w:rPr>
        <w:t xml:space="preserve">Annexe 1 – Lettre de mission </w:t>
      </w:r>
    </w:p>
    <w:p w:rsidR="0083208D" w:rsidRPr="004F349F" w:rsidRDefault="0083208D" w:rsidP="0083208D">
      <w:pPr>
        <w:rPr>
          <w:lang w:val="fr-FR" w:bidi="ar-SA"/>
        </w:rPr>
      </w:pPr>
    </w:p>
    <w:p w:rsidR="00F25D16" w:rsidRPr="004F349F" w:rsidRDefault="00F25D16" w:rsidP="00F25D16">
      <w:pPr>
        <w:pStyle w:val="Titre3"/>
        <w:rPr>
          <w:sz w:val="22"/>
          <w:szCs w:val="22"/>
        </w:rPr>
      </w:pPr>
      <w:r w:rsidRPr="004F349F">
        <w:rPr>
          <w:sz w:val="22"/>
          <w:szCs w:val="22"/>
        </w:rPr>
        <w:t>Annexe 2 – Note de problématique « métiers et complémentarités »</w:t>
      </w:r>
    </w:p>
    <w:p w:rsidR="00123AD2" w:rsidRPr="004F349F" w:rsidRDefault="00123AD2" w:rsidP="00123AD2">
      <w:pPr>
        <w:rPr>
          <w:lang w:val="fr-FR"/>
        </w:rPr>
      </w:pPr>
    </w:p>
    <w:p w:rsidR="0083208D" w:rsidRPr="004F349F" w:rsidRDefault="0083208D" w:rsidP="0083208D">
      <w:pPr>
        <w:pStyle w:val="Titre3"/>
        <w:rPr>
          <w:sz w:val="22"/>
          <w:szCs w:val="22"/>
        </w:rPr>
      </w:pPr>
      <w:r w:rsidRPr="004F349F">
        <w:rPr>
          <w:sz w:val="22"/>
          <w:szCs w:val="22"/>
        </w:rPr>
        <w:t xml:space="preserve">Annexe </w:t>
      </w:r>
      <w:r w:rsidR="00F25D16" w:rsidRPr="004F349F">
        <w:rPr>
          <w:sz w:val="22"/>
          <w:szCs w:val="22"/>
        </w:rPr>
        <w:t xml:space="preserve">3 </w:t>
      </w:r>
      <w:r w:rsidRPr="004F349F">
        <w:rPr>
          <w:sz w:val="22"/>
          <w:szCs w:val="22"/>
        </w:rPr>
        <w:t>– Mandat de la CPC</w:t>
      </w:r>
    </w:p>
    <w:p w:rsidR="0083208D" w:rsidRPr="004F349F" w:rsidRDefault="0083208D" w:rsidP="0083208D">
      <w:pPr>
        <w:rPr>
          <w:lang w:val="fr-FR" w:bidi="ar-SA"/>
        </w:rPr>
      </w:pPr>
    </w:p>
    <w:p w:rsidR="0083208D" w:rsidRPr="004F349F" w:rsidRDefault="0083208D" w:rsidP="0083208D">
      <w:pPr>
        <w:pStyle w:val="Titre3"/>
        <w:rPr>
          <w:sz w:val="22"/>
          <w:szCs w:val="22"/>
        </w:rPr>
      </w:pPr>
      <w:r w:rsidRPr="004F349F">
        <w:rPr>
          <w:sz w:val="22"/>
          <w:szCs w:val="22"/>
        </w:rPr>
        <w:t xml:space="preserve">Annexe </w:t>
      </w:r>
      <w:r w:rsidR="00F25D16" w:rsidRPr="004F349F">
        <w:rPr>
          <w:sz w:val="22"/>
          <w:szCs w:val="22"/>
        </w:rPr>
        <w:t xml:space="preserve">4 </w:t>
      </w:r>
      <w:r w:rsidRPr="004F349F">
        <w:rPr>
          <w:sz w:val="22"/>
          <w:szCs w:val="22"/>
        </w:rPr>
        <w:t>– Additif au mandat de la CPC</w:t>
      </w:r>
    </w:p>
    <w:p w:rsidR="00C13319" w:rsidRPr="004F349F" w:rsidRDefault="00C13319" w:rsidP="00C13319">
      <w:pPr>
        <w:rPr>
          <w:lang w:val="fr-FR" w:bidi="ar-SA"/>
        </w:rPr>
      </w:pPr>
    </w:p>
    <w:p w:rsidR="00C13319" w:rsidRPr="004F349F" w:rsidRDefault="00C13319" w:rsidP="0083208D">
      <w:pPr>
        <w:pStyle w:val="Titre3"/>
        <w:rPr>
          <w:sz w:val="22"/>
          <w:szCs w:val="22"/>
        </w:rPr>
      </w:pPr>
      <w:r w:rsidRPr="004F349F">
        <w:rPr>
          <w:sz w:val="22"/>
          <w:szCs w:val="22"/>
        </w:rPr>
        <w:t>Annexe 5 – Illustration des contenus possibles des registres du socle commun de compétences</w:t>
      </w:r>
    </w:p>
    <w:p w:rsidR="00C13319" w:rsidRPr="004F349F" w:rsidRDefault="00C13319" w:rsidP="00C13319">
      <w:pPr>
        <w:rPr>
          <w:lang w:val="fr-FR" w:bidi="ar-SA"/>
        </w:rPr>
      </w:pPr>
    </w:p>
    <w:p w:rsidR="00C13319" w:rsidRPr="004F349F" w:rsidRDefault="00C13319" w:rsidP="00C13319">
      <w:pPr>
        <w:pStyle w:val="Titre3"/>
        <w:rPr>
          <w:sz w:val="22"/>
          <w:szCs w:val="22"/>
        </w:rPr>
      </w:pPr>
      <w:r w:rsidRPr="004F349F">
        <w:rPr>
          <w:sz w:val="22"/>
          <w:szCs w:val="22"/>
        </w:rPr>
        <w:t>Annexe 6 – Organisations et experts invités</w:t>
      </w:r>
    </w:p>
    <w:p w:rsidR="00C13319" w:rsidRPr="004F349F" w:rsidRDefault="00C13319" w:rsidP="00C13319">
      <w:pPr>
        <w:rPr>
          <w:lang w:val="fr-FR" w:bidi="ar-SA"/>
        </w:rPr>
      </w:pPr>
    </w:p>
    <w:p w:rsidR="00E924F7" w:rsidRPr="004F349F" w:rsidRDefault="003501A9" w:rsidP="0083208D">
      <w:pPr>
        <w:pStyle w:val="Titre3"/>
        <w:rPr>
          <w:sz w:val="22"/>
          <w:szCs w:val="22"/>
        </w:rPr>
      </w:pPr>
      <w:r w:rsidRPr="004F349F">
        <w:rPr>
          <w:sz w:val="22"/>
          <w:szCs w:val="22"/>
        </w:rPr>
        <w:br w:type="page"/>
      </w:r>
    </w:p>
    <w:p w:rsidR="00656917" w:rsidRPr="004F349F" w:rsidRDefault="00656917">
      <w:pPr>
        <w:ind w:firstLine="0"/>
        <w:rPr>
          <w:rFonts w:ascii="Trebuchet MS" w:eastAsiaTheme="minorEastAsia" w:hAnsi="Trebuchet MS"/>
          <w:b/>
          <w:sz w:val="32"/>
          <w:szCs w:val="36"/>
          <w:lang w:val="fr-FR" w:eastAsia="fr-FR" w:bidi="ar-SA"/>
        </w:rPr>
      </w:pPr>
      <w:r w:rsidRPr="004F349F">
        <w:rPr>
          <w:lang w:val="fr-FR"/>
        </w:rPr>
        <w:br w:type="page"/>
      </w:r>
    </w:p>
    <w:p w:rsidR="003501A9" w:rsidRPr="004F349F" w:rsidRDefault="002F2CE0" w:rsidP="00D5086E">
      <w:pPr>
        <w:pStyle w:val="LSEnjeux"/>
        <w:rPr>
          <w:rFonts w:eastAsia="Calibri"/>
          <w:color w:val="auto"/>
        </w:rPr>
      </w:pPr>
      <w:r w:rsidRPr="004F349F">
        <w:rPr>
          <w:color w:val="auto"/>
        </w:rPr>
        <w:t xml:space="preserve">Annexe 1 </w:t>
      </w:r>
      <w:r w:rsidR="00ED3B57" w:rsidRPr="004F349F">
        <w:rPr>
          <w:color w:val="auto"/>
        </w:rPr>
        <w:t xml:space="preserve">- </w:t>
      </w:r>
      <w:r w:rsidR="003501A9" w:rsidRPr="004F349F">
        <w:rPr>
          <w:rFonts w:eastAsia="Calibri"/>
          <w:color w:val="auto"/>
        </w:rPr>
        <w:t>Lettre de mission</w:t>
      </w:r>
    </w:p>
    <w:p w:rsidR="00D26F8D" w:rsidRPr="004F349F" w:rsidRDefault="00D26F8D" w:rsidP="00D26F8D">
      <w:pPr>
        <w:rPr>
          <w:rFonts w:eastAsia="Calibri"/>
          <w:lang w:val="fr-FR" w:bidi="ar-SA"/>
        </w:rPr>
      </w:pPr>
    </w:p>
    <w:p w:rsidR="00AB493A" w:rsidRPr="004F349F" w:rsidRDefault="00AB493A" w:rsidP="00D26F8D">
      <w:pPr>
        <w:rPr>
          <w:rFonts w:eastAsia="Calibri"/>
          <w:lang w:val="fr-FR" w:bidi="ar-SA"/>
        </w:rPr>
      </w:pPr>
    </w:p>
    <w:p w:rsidR="00D26F8D" w:rsidRPr="004F349F" w:rsidRDefault="00032204" w:rsidP="00D26F8D">
      <w:pPr>
        <w:rPr>
          <w:rFonts w:eastAsia="Calibri"/>
          <w:lang w:val="fr-FR" w:bidi="ar-SA"/>
        </w:rPr>
      </w:pPr>
      <w:r w:rsidRPr="004F349F">
        <w:rPr>
          <w:rFonts w:ascii="Trebuchet MS" w:hAnsi="Trebuchet MS"/>
          <w:noProof/>
          <w:lang w:val="fr-FR" w:eastAsia="fr-FR" w:bidi="ar-SA"/>
        </w:rPr>
        <w:drawing>
          <wp:inline distT="0" distB="0" distL="0" distR="0">
            <wp:extent cx="5760720" cy="8149590"/>
            <wp:effectExtent l="19050" t="0" r="0" b="0"/>
            <wp:docPr id="2" name="Image 0" descr="Courrier M. Tronche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rier M. Tronche_Page_1.jpg"/>
                    <pic:cNvPicPr/>
                  </pic:nvPicPr>
                  <pic:blipFill>
                    <a:blip r:embed="rId8" cstate="print"/>
                    <a:stretch>
                      <a:fillRect/>
                    </a:stretch>
                  </pic:blipFill>
                  <pic:spPr>
                    <a:xfrm>
                      <a:off x="0" y="0"/>
                      <a:ext cx="5760720" cy="8149590"/>
                    </a:xfrm>
                    <a:prstGeom prst="rect">
                      <a:avLst/>
                    </a:prstGeom>
                  </pic:spPr>
                </pic:pic>
              </a:graphicData>
            </a:graphic>
          </wp:inline>
        </w:drawing>
      </w:r>
    </w:p>
    <w:p w:rsidR="003501A9" w:rsidRPr="004F349F" w:rsidRDefault="003501A9" w:rsidP="00DD42B0">
      <w:pPr>
        <w:jc w:val="both"/>
        <w:rPr>
          <w:rFonts w:ascii="Trebuchet MS" w:hAnsi="Trebuchet MS"/>
        </w:rPr>
      </w:pPr>
    </w:p>
    <w:p w:rsidR="003501A9" w:rsidRPr="004F349F" w:rsidRDefault="003501A9" w:rsidP="00DD42B0">
      <w:pPr>
        <w:jc w:val="both"/>
        <w:rPr>
          <w:rFonts w:ascii="Trebuchet MS" w:hAnsi="Trebuchet MS"/>
        </w:rPr>
      </w:pPr>
      <w:r w:rsidRPr="004F349F">
        <w:rPr>
          <w:rFonts w:ascii="Trebuchet MS" w:hAnsi="Trebuchet MS"/>
        </w:rPr>
        <w:br w:type="page"/>
      </w:r>
      <w:r w:rsidR="00032204" w:rsidRPr="004F349F">
        <w:rPr>
          <w:rFonts w:ascii="Trebuchet MS" w:hAnsi="Trebuchet MS"/>
          <w:noProof/>
          <w:lang w:val="fr-FR" w:eastAsia="fr-FR" w:bidi="ar-SA"/>
        </w:rPr>
        <w:drawing>
          <wp:inline distT="0" distB="0" distL="0" distR="0">
            <wp:extent cx="5760720" cy="8149590"/>
            <wp:effectExtent l="19050" t="0" r="0" b="0"/>
            <wp:docPr id="4" name="Image 3" descr="Courrier M. Tronche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rier M. Tronche_Page_2.jpg"/>
                    <pic:cNvPicPr/>
                  </pic:nvPicPr>
                  <pic:blipFill>
                    <a:blip r:embed="rId9" cstate="print"/>
                    <a:stretch>
                      <a:fillRect/>
                    </a:stretch>
                  </pic:blipFill>
                  <pic:spPr>
                    <a:xfrm>
                      <a:off x="0" y="0"/>
                      <a:ext cx="5760720" cy="8149590"/>
                    </a:xfrm>
                    <a:prstGeom prst="rect">
                      <a:avLst/>
                    </a:prstGeom>
                  </pic:spPr>
                </pic:pic>
              </a:graphicData>
            </a:graphic>
          </wp:inline>
        </w:drawing>
      </w:r>
    </w:p>
    <w:p w:rsidR="00032204" w:rsidRPr="004F349F" w:rsidRDefault="00032204">
      <w:pPr>
        <w:ind w:firstLine="0"/>
        <w:rPr>
          <w:rFonts w:ascii="Trebuchet MS" w:eastAsiaTheme="minorEastAsia" w:hAnsi="Trebuchet MS"/>
          <w:b/>
          <w:sz w:val="32"/>
          <w:szCs w:val="36"/>
          <w:lang w:val="fr-FR" w:eastAsia="fr-FR" w:bidi="ar-SA"/>
        </w:rPr>
      </w:pPr>
      <w:r w:rsidRPr="004F349F">
        <w:br w:type="page"/>
      </w:r>
    </w:p>
    <w:p w:rsidR="00ED3B57" w:rsidRPr="004F349F" w:rsidRDefault="00ED3B57" w:rsidP="00ED3B57">
      <w:pPr>
        <w:pStyle w:val="LSEnjeux"/>
        <w:rPr>
          <w:rFonts w:eastAsia="Calibri"/>
          <w:color w:val="auto"/>
        </w:rPr>
      </w:pPr>
      <w:r w:rsidRPr="004F349F">
        <w:rPr>
          <w:color w:val="auto"/>
        </w:rPr>
        <w:t>Annexe 4 - Note de</w:t>
      </w:r>
      <w:r w:rsidRPr="004F349F">
        <w:rPr>
          <w:rFonts w:eastAsia="Calibri"/>
          <w:color w:val="auto"/>
        </w:rPr>
        <w:t xml:space="preserve"> problématique</w:t>
      </w:r>
    </w:p>
    <w:p w:rsidR="00ED3B57" w:rsidRPr="004F349F" w:rsidRDefault="00ED3B57" w:rsidP="00ED3B57">
      <w:pPr>
        <w:ind w:firstLine="0"/>
        <w:jc w:val="both"/>
        <w:rPr>
          <w:rFonts w:ascii="Trebuchet MS" w:hAnsi="Trebuchet MS"/>
          <w:noProof/>
          <w:sz w:val="28"/>
          <w:szCs w:val="28"/>
          <w:lang w:val="fr-FR" w:eastAsia="fr-FR" w:bidi="ar-SA"/>
        </w:rPr>
      </w:pPr>
    </w:p>
    <w:p w:rsidR="00ED3B57" w:rsidRPr="004F349F" w:rsidRDefault="00ED3B57" w:rsidP="00ED3B57">
      <w:pPr>
        <w:ind w:firstLine="0"/>
        <w:jc w:val="both"/>
        <w:rPr>
          <w:rFonts w:ascii="Trebuchet MS" w:hAnsi="Trebuchet MS"/>
          <w:shadow/>
          <w:lang w:val="fr-FR"/>
        </w:rPr>
      </w:pPr>
    </w:p>
    <w:p w:rsidR="00ED3B57" w:rsidRPr="004F349F" w:rsidRDefault="00123AD2" w:rsidP="00ED3B57">
      <w:pPr>
        <w:ind w:firstLine="0"/>
        <w:jc w:val="both"/>
        <w:rPr>
          <w:rFonts w:ascii="Trebuchet MS" w:hAnsi="Trebuchet MS"/>
          <w:lang w:val="fr-FR"/>
        </w:rPr>
      </w:pPr>
      <w:r w:rsidRPr="004F349F">
        <w:rPr>
          <w:rFonts w:ascii="Trebuchet MS" w:hAnsi="Trebuchet MS"/>
          <w:lang w:val="fr-FR"/>
        </w:rPr>
        <w:t>Les notes de problématiques transverses et les fiches de politiques publiques sont des documents de travail qui ont vocation à servir d’amorce à la réflexion globale des EGTS. Elles n’épuisent donc pas l’ensemble des questions susceptibles d’être soulevées par les participants à tous les niveaux de la réflexion engagée par ces EGTS : groupes de travail, assises territoriales, comités de pilotages…</w:t>
      </w:r>
    </w:p>
    <w:p w:rsidR="00ED3B57" w:rsidRPr="004F349F" w:rsidRDefault="00ED3B57" w:rsidP="00ED3B57">
      <w:pPr>
        <w:pStyle w:val="LSEnjeux"/>
        <w:rPr>
          <w:color w:val="auto"/>
          <w:sz w:val="22"/>
          <w:szCs w:val="22"/>
        </w:rPr>
      </w:pPr>
    </w:p>
    <w:p w:rsidR="00ED3B57" w:rsidRPr="004F349F" w:rsidRDefault="00ED3B57" w:rsidP="00ED3B57">
      <w:pPr>
        <w:pStyle w:val="Titre3"/>
        <w:numPr>
          <w:ilvl w:val="0"/>
          <w:numId w:val="36"/>
        </w:numPr>
        <w:rPr>
          <w:sz w:val="28"/>
          <w:szCs w:val="28"/>
        </w:rPr>
      </w:pPr>
      <w:r w:rsidRPr="004F349F">
        <w:rPr>
          <w:sz w:val="28"/>
          <w:szCs w:val="28"/>
        </w:rPr>
        <w:t>Contexte/Enjeux</w:t>
      </w:r>
    </w:p>
    <w:p w:rsidR="00ED3B57" w:rsidRPr="004F349F" w:rsidRDefault="00ED3B57" w:rsidP="00ED3B57">
      <w:pPr>
        <w:ind w:firstLine="0"/>
        <w:jc w:val="both"/>
        <w:rPr>
          <w:rFonts w:ascii="Trebuchet MS" w:eastAsiaTheme="minorEastAsia" w:hAnsi="Trebuchet MS"/>
          <w:b/>
          <w:lang w:val="fr-FR" w:eastAsia="fr-FR" w:bidi="ar-SA"/>
        </w:rPr>
      </w:pPr>
    </w:p>
    <w:p w:rsidR="00ED3B57" w:rsidRPr="004F349F" w:rsidRDefault="00ED3B57" w:rsidP="00ED3B57">
      <w:pPr>
        <w:ind w:firstLine="0"/>
        <w:jc w:val="both"/>
        <w:rPr>
          <w:rFonts w:ascii="Trebuchet MS" w:hAnsi="Trebuchet MS"/>
          <w:lang w:val="fr-FR"/>
        </w:rPr>
      </w:pPr>
      <w:r w:rsidRPr="004F349F">
        <w:rPr>
          <w:rFonts w:ascii="Trebuchet MS" w:hAnsi="Trebuchet MS"/>
          <w:lang w:val="fr-FR"/>
        </w:rPr>
        <w:t>Les problématiques sociales et médico-sociales ont beaucoup évolué durant les 30 dernières années, et plus particulièrement depuis la fin des années 90, où de grands textes ont progressivement recomposé le paysage de l’intervention sociale, qu’il s’agisse de lutte contre l’exclusion, de droits nouveaux ou refondés (CMU, APA, égalité des droits et des chances des personnes handicapées, droit au logement opposable, protection des personnes vulnérables, prévention de la délinquance, RSA…). Ces réformes ont en commun le fait d’avoir largement renversé l’approche traditionnelle des politiques publiques : d’une approche en termes de protection de publics vulnérables, on est passé à une approche en termes d’égalité de droits, d’accès au droit commun, voire d’investissement et de développement social.</w:t>
      </w:r>
    </w:p>
    <w:p w:rsidR="00ED3B57" w:rsidRPr="004F349F" w:rsidRDefault="00ED3B57" w:rsidP="00ED3B57">
      <w:pPr>
        <w:ind w:firstLine="0"/>
        <w:jc w:val="both"/>
        <w:rPr>
          <w:rFonts w:ascii="Trebuchet MS" w:hAnsi="Trebuchet MS"/>
          <w:lang w:val="fr-FR"/>
        </w:rPr>
      </w:pPr>
    </w:p>
    <w:p w:rsidR="00ED3B57" w:rsidRPr="004F349F" w:rsidRDefault="00ED3B57" w:rsidP="00ED3B57">
      <w:pPr>
        <w:ind w:firstLine="0"/>
        <w:jc w:val="both"/>
        <w:rPr>
          <w:rFonts w:ascii="Trebuchet MS" w:hAnsi="Trebuchet MS"/>
          <w:lang w:val="fr-FR"/>
        </w:rPr>
      </w:pPr>
      <w:r w:rsidRPr="004F349F">
        <w:rPr>
          <w:rFonts w:ascii="Trebuchet MS" w:hAnsi="Trebuchet MS"/>
          <w:lang w:val="fr-FR"/>
        </w:rPr>
        <w:t>Les nouvelles politiques publiques mettent désormais l’accent sur le maintien à domicile plutôt que l’accueil en maison de retraite dans le cadre de la politique du grand âge, l’insertion et la participation à la vie sociale pour les personnes handicapées, l’accès au logement et l’accompagnement dans le logement plutôt que l’hébergement, le soutien à la parentalité en plus de la protection de l’enfance.</w:t>
      </w:r>
    </w:p>
    <w:p w:rsidR="00ED3B57" w:rsidRPr="004F349F" w:rsidRDefault="00ED3B57" w:rsidP="00ED3B57">
      <w:pPr>
        <w:ind w:firstLine="0"/>
        <w:jc w:val="both"/>
        <w:rPr>
          <w:rFonts w:ascii="Trebuchet MS" w:hAnsi="Trebuchet MS"/>
          <w:lang w:val="fr-FR"/>
        </w:rPr>
      </w:pPr>
    </w:p>
    <w:p w:rsidR="00ED3B57" w:rsidRPr="004F349F" w:rsidRDefault="00ED3B57" w:rsidP="00ED3B57">
      <w:pPr>
        <w:ind w:firstLine="0"/>
        <w:jc w:val="both"/>
        <w:rPr>
          <w:rFonts w:ascii="Trebuchet MS" w:hAnsi="Trebuchet MS"/>
          <w:lang w:val="fr-FR"/>
        </w:rPr>
      </w:pPr>
      <w:r w:rsidRPr="004F349F">
        <w:rPr>
          <w:rFonts w:ascii="Trebuchet MS" w:hAnsi="Trebuchet MS"/>
          <w:lang w:val="fr-FR"/>
        </w:rPr>
        <w:t xml:space="preserve">Ces évolutions ont également en commun le fait de se fonder sur une </w:t>
      </w:r>
      <w:r w:rsidRPr="004F349F">
        <w:rPr>
          <w:rFonts w:ascii="Trebuchet MS" w:hAnsi="Trebuchet MS"/>
          <w:b/>
          <w:lang w:val="fr-FR"/>
        </w:rPr>
        <w:t>approche plus globale</w:t>
      </w:r>
      <w:r w:rsidRPr="004F349F">
        <w:rPr>
          <w:rFonts w:ascii="Trebuchet MS" w:hAnsi="Trebuchet MS"/>
          <w:lang w:val="fr-FR"/>
        </w:rPr>
        <w:t xml:space="preserve"> des besoins de la personne, et par conséquent sur la </w:t>
      </w:r>
      <w:r w:rsidRPr="004F349F">
        <w:rPr>
          <w:rFonts w:ascii="Trebuchet MS" w:hAnsi="Trebuchet MS"/>
          <w:b/>
          <w:lang w:val="fr-FR"/>
        </w:rPr>
        <w:t>nécessité d’une intervention et d’un accompagnement pluridisciplinaire</w:t>
      </w:r>
      <w:r w:rsidRPr="004F349F">
        <w:rPr>
          <w:rFonts w:ascii="Trebuchet MS" w:hAnsi="Trebuchet MS"/>
          <w:lang w:val="fr-FR"/>
        </w:rPr>
        <w:t> :</w:t>
      </w:r>
    </w:p>
    <w:p w:rsidR="00ED3B57" w:rsidRPr="004F349F" w:rsidRDefault="00ED3B57" w:rsidP="00ED3B57">
      <w:pPr>
        <w:ind w:firstLine="0"/>
        <w:rPr>
          <w:rFonts w:ascii="Trebuchet MS" w:hAnsi="Trebuchet MS"/>
          <w:lang w:val="fr-FR"/>
        </w:rPr>
      </w:pPr>
    </w:p>
    <w:p w:rsidR="00ED3B57" w:rsidRPr="004F349F" w:rsidRDefault="00ED3B57" w:rsidP="00ED3B57">
      <w:pPr>
        <w:pStyle w:val="Paragraphedeliste"/>
        <w:numPr>
          <w:ilvl w:val="0"/>
          <w:numId w:val="10"/>
        </w:numPr>
        <w:spacing w:after="240"/>
        <w:ind w:left="357" w:hanging="357"/>
        <w:contextualSpacing w:val="0"/>
        <w:jc w:val="both"/>
        <w:rPr>
          <w:rFonts w:ascii="Trebuchet MS" w:hAnsi="Trebuchet MS"/>
          <w:lang w:val="fr-FR"/>
        </w:rPr>
      </w:pPr>
      <w:r w:rsidRPr="004F349F">
        <w:rPr>
          <w:rFonts w:ascii="Trebuchet MS" w:hAnsi="Trebuchet MS"/>
          <w:shadow/>
          <w:u w:val="single"/>
          <w:lang w:val="fr-FR"/>
        </w:rPr>
        <w:t>les politiques d’insertion</w:t>
      </w:r>
      <w:r w:rsidRPr="004F349F">
        <w:rPr>
          <w:rFonts w:ascii="Trebuchet MS" w:hAnsi="Trebuchet MS"/>
          <w:lang w:val="fr-FR"/>
        </w:rPr>
        <w:t xml:space="preserve"> mettent désormais en relation des services sociaux « classiques » et l’ensemble des acteurs du secteur de l’insertion par l’économique ; les missions locales, chargées de l’insertion sociale et professionnelle des jeunes, emploient aussi bien des travailleurs sociaux que des conseillers d’insertion ;</w:t>
      </w:r>
    </w:p>
    <w:p w:rsidR="00ED3B57" w:rsidRPr="004F349F" w:rsidRDefault="00ED3B57" w:rsidP="00ED3B57">
      <w:pPr>
        <w:pStyle w:val="Paragraphedeliste"/>
        <w:numPr>
          <w:ilvl w:val="0"/>
          <w:numId w:val="10"/>
        </w:numPr>
        <w:spacing w:after="240"/>
        <w:ind w:left="357" w:hanging="357"/>
        <w:contextualSpacing w:val="0"/>
        <w:jc w:val="both"/>
        <w:rPr>
          <w:rFonts w:ascii="Trebuchet MS" w:hAnsi="Trebuchet MS"/>
          <w:lang w:val="fr-FR"/>
        </w:rPr>
      </w:pPr>
      <w:r w:rsidRPr="004F349F">
        <w:rPr>
          <w:rFonts w:ascii="Trebuchet MS" w:hAnsi="Trebuchet MS"/>
          <w:shadow/>
          <w:u w:val="single"/>
          <w:lang w:val="fr-FR"/>
        </w:rPr>
        <w:t>la politique de la ville</w:t>
      </w:r>
      <w:r w:rsidRPr="004F349F">
        <w:rPr>
          <w:rFonts w:ascii="Trebuchet MS" w:hAnsi="Trebuchet MS"/>
          <w:lang w:val="fr-FR"/>
        </w:rPr>
        <w:t>, avec les contrats de développement des quartiers (DSQ), a inventé à côté du travail social classique de nouveaux métiers : agents de développement, médiateurs sociaux, femmes relais… ;</w:t>
      </w:r>
    </w:p>
    <w:p w:rsidR="00ED3B57" w:rsidRPr="004F349F" w:rsidRDefault="00ED3B57" w:rsidP="00ED3B57">
      <w:pPr>
        <w:pStyle w:val="Paragraphedeliste"/>
        <w:numPr>
          <w:ilvl w:val="0"/>
          <w:numId w:val="10"/>
        </w:numPr>
        <w:spacing w:after="240"/>
        <w:contextualSpacing w:val="0"/>
        <w:jc w:val="both"/>
        <w:rPr>
          <w:rFonts w:ascii="Trebuchet MS" w:hAnsi="Trebuchet MS"/>
          <w:lang w:val="fr-FR"/>
        </w:rPr>
      </w:pPr>
      <w:r w:rsidRPr="004F349F">
        <w:rPr>
          <w:rFonts w:ascii="Trebuchet MS" w:hAnsi="Trebuchet MS"/>
          <w:shadow/>
          <w:u w:val="single"/>
          <w:lang w:val="fr-FR"/>
        </w:rPr>
        <w:t>les politiques de l’autonomie</w:t>
      </w:r>
      <w:r w:rsidRPr="004F349F">
        <w:rPr>
          <w:rFonts w:ascii="Trebuchet MS" w:hAnsi="Trebuchet MS"/>
          <w:lang w:val="fr-FR"/>
        </w:rPr>
        <w:t xml:space="preserve"> nécessitent de conjuguer les interventions en travail social et les interventions de soin, au sein d’équipes composées de professionnels médicaux, paramédicaux, de travailleurs sociaux, d’animateurs…</w:t>
      </w:r>
    </w:p>
    <w:p w:rsidR="00ED3B57" w:rsidRPr="004F349F" w:rsidRDefault="00ED3B57" w:rsidP="00ED3B57">
      <w:pPr>
        <w:ind w:firstLine="0"/>
        <w:rPr>
          <w:rFonts w:ascii="Trebuchet MS" w:hAnsi="Trebuchet MS"/>
          <w:lang w:val="fr-FR"/>
        </w:rPr>
      </w:pPr>
      <w:r w:rsidRPr="004F349F">
        <w:rPr>
          <w:rFonts w:ascii="Trebuchet MS" w:hAnsi="Trebuchet MS"/>
          <w:lang w:val="fr-FR"/>
        </w:rPr>
        <w:t xml:space="preserve">Les usagers sont donc en lien avec ces différents acteurs pour trouver des solutions à leurs difficultés et/ou les accompagner dans le cadre des différents dispositifs (RSA ? protection de l’enfance). Au-delà des interventions professionnelles, ils sont également en lien avec des bénévoles. Au total,  ils </w:t>
      </w:r>
      <w:r w:rsidRPr="004F349F">
        <w:rPr>
          <w:rFonts w:ascii="Trebuchet MS" w:hAnsi="Trebuchet MS"/>
          <w:b/>
          <w:lang w:val="fr-FR"/>
        </w:rPr>
        <w:t>ne perçoivent pas spontanément ce qui fait la spécificité d’une intervention en travail social</w:t>
      </w:r>
      <w:r w:rsidRPr="004F349F">
        <w:rPr>
          <w:rFonts w:ascii="Trebuchet MS" w:hAnsi="Trebuchet MS"/>
          <w:lang w:val="fr-FR"/>
        </w:rPr>
        <w:t>, par rapport à d’autres accompagnements.</w:t>
      </w:r>
    </w:p>
    <w:p w:rsidR="00ED3B57" w:rsidRPr="004F349F" w:rsidRDefault="00ED3B57" w:rsidP="00ED3B57">
      <w:pPr>
        <w:ind w:firstLine="0"/>
        <w:jc w:val="both"/>
        <w:rPr>
          <w:rFonts w:ascii="Trebuchet MS" w:hAnsi="Trebuchet MS"/>
          <w:lang w:val="fr-FR"/>
        </w:rPr>
      </w:pPr>
    </w:p>
    <w:p w:rsidR="00ED3B57" w:rsidRPr="004F349F" w:rsidRDefault="00ED3B57">
      <w:pPr>
        <w:ind w:firstLine="0"/>
        <w:rPr>
          <w:rFonts w:ascii="Trebuchet MS" w:hAnsi="Trebuchet MS"/>
          <w:lang w:val="fr-FR"/>
        </w:rPr>
      </w:pPr>
      <w:r w:rsidRPr="004F349F">
        <w:rPr>
          <w:rFonts w:ascii="Trebuchet MS" w:hAnsi="Trebuchet MS"/>
          <w:lang w:val="fr-FR"/>
        </w:rPr>
        <w:br w:type="page"/>
      </w:r>
    </w:p>
    <w:p w:rsidR="00ED3B57" w:rsidRPr="004F349F" w:rsidRDefault="00ED3B57" w:rsidP="00ED3B57">
      <w:pPr>
        <w:ind w:firstLine="0"/>
        <w:jc w:val="both"/>
        <w:rPr>
          <w:rFonts w:ascii="Trebuchet MS" w:hAnsi="Trebuchet MS"/>
          <w:lang w:val="fr-FR"/>
        </w:rPr>
      </w:pPr>
      <w:r w:rsidRPr="004F349F">
        <w:rPr>
          <w:rFonts w:ascii="Trebuchet MS" w:hAnsi="Trebuchet MS"/>
          <w:lang w:val="fr-FR"/>
        </w:rPr>
        <w:t xml:space="preserve">Tous ces acteurs, travailleurs sociaux/intervenants sociaux/bénévoles, doivent collaborer pour accompagner les usagers afin de trouver les solutions les plus adaptées à leurs difficultés. Leurs interventions sont aussi à considérer en termes de prévention des phénomènes d’exclusion. </w:t>
      </w:r>
    </w:p>
    <w:p w:rsidR="00ED3B57" w:rsidRPr="004F349F" w:rsidRDefault="00ED3B57" w:rsidP="00ED3B57">
      <w:pPr>
        <w:ind w:firstLine="0"/>
        <w:jc w:val="both"/>
        <w:rPr>
          <w:rFonts w:ascii="Trebuchet MS" w:hAnsi="Trebuchet MS"/>
          <w:lang w:val="fr-FR"/>
        </w:rPr>
      </w:pPr>
    </w:p>
    <w:p w:rsidR="00ED3B57" w:rsidRPr="004F349F" w:rsidRDefault="00ED3B57" w:rsidP="00ED3B57">
      <w:pPr>
        <w:ind w:firstLine="0"/>
        <w:jc w:val="both"/>
        <w:rPr>
          <w:rFonts w:ascii="Trebuchet MS" w:hAnsi="Trebuchet MS"/>
          <w:lang w:val="fr-FR"/>
        </w:rPr>
      </w:pPr>
    </w:p>
    <w:p w:rsidR="00ED3B57" w:rsidRPr="004F349F" w:rsidRDefault="00ED3B57" w:rsidP="00ED3B57">
      <w:pPr>
        <w:pStyle w:val="Titre3"/>
        <w:numPr>
          <w:ilvl w:val="0"/>
          <w:numId w:val="36"/>
        </w:numPr>
        <w:rPr>
          <w:sz w:val="28"/>
          <w:szCs w:val="28"/>
        </w:rPr>
      </w:pPr>
      <w:r w:rsidRPr="004F349F">
        <w:rPr>
          <w:sz w:val="28"/>
          <w:szCs w:val="28"/>
        </w:rPr>
        <w:t>Limites/Points de vigilance</w:t>
      </w:r>
    </w:p>
    <w:p w:rsidR="00ED3B57" w:rsidRPr="004F349F" w:rsidRDefault="00ED3B57" w:rsidP="00ED3B57">
      <w:pPr>
        <w:pStyle w:val="Titre3"/>
      </w:pPr>
    </w:p>
    <w:p w:rsidR="00ED3B57" w:rsidRPr="004F349F" w:rsidRDefault="00ED3B57" w:rsidP="00ED3B57">
      <w:pPr>
        <w:pStyle w:val="LSMesuretitre"/>
        <w:rPr>
          <w:color w:val="auto"/>
        </w:rPr>
      </w:pPr>
      <w:r w:rsidRPr="004F349F">
        <w:rPr>
          <w:color w:val="auto"/>
        </w:rPr>
        <w:t>Quelle définition des métiers du travail social ?</w:t>
      </w:r>
    </w:p>
    <w:p w:rsidR="00ED3B57" w:rsidRPr="004F349F" w:rsidRDefault="00ED3B57" w:rsidP="00ED3B57">
      <w:pPr>
        <w:ind w:firstLine="0"/>
        <w:jc w:val="both"/>
        <w:rPr>
          <w:lang w:val="fr-FR" w:bidi="ar-SA"/>
        </w:rPr>
      </w:pPr>
    </w:p>
    <w:p w:rsidR="00ED3B57" w:rsidRPr="004F349F" w:rsidRDefault="00ED3B57" w:rsidP="00ED3B57">
      <w:pPr>
        <w:ind w:firstLine="0"/>
        <w:jc w:val="both"/>
        <w:rPr>
          <w:rFonts w:ascii="Trebuchet MS" w:hAnsi="Trebuchet MS"/>
          <w:lang w:val="fr-FR"/>
        </w:rPr>
      </w:pPr>
      <w:r w:rsidRPr="004F349F">
        <w:rPr>
          <w:rFonts w:ascii="Trebuchet MS" w:hAnsi="Trebuchet MS"/>
          <w:b/>
          <w:lang w:val="fr-FR"/>
        </w:rPr>
        <w:t>Le code de l’action sociale et des familles ne donne pas, à proprement parler, de définition du travail social</w:t>
      </w:r>
      <w:r w:rsidRPr="004F349F">
        <w:rPr>
          <w:rFonts w:ascii="Trebuchet MS" w:hAnsi="Trebuchet MS"/>
          <w:lang w:val="fr-FR"/>
        </w:rPr>
        <w:t> ; il consacre, en revanche, un titre à la « </w:t>
      </w:r>
      <w:r w:rsidRPr="004F349F">
        <w:rPr>
          <w:rFonts w:ascii="Trebuchet MS" w:hAnsi="Trebuchet MS"/>
          <w:i/>
          <w:lang w:val="fr-FR"/>
        </w:rPr>
        <w:t>Formation des travailleurs sociaux »</w:t>
      </w:r>
      <w:r w:rsidRPr="004F349F">
        <w:rPr>
          <w:rFonts w:ascii="Trebuchet MS" w:hAnsi="Trebuchet MS"/>
          <w:lang w:val="fr-FR"/>
        </w:rPr>
        <w:t> :</w:t>
      </w:r>
      <w:r w:rsidRPr="004F349F">
        <w:rPr>
          <w:rFonts w:ascii="Trebuchet MS" w:hAnsi="Trebuchet MS"/>
          <w:i/>
          <w:lang w:val="fr-FR"/>
        </w:rPr>
        <w:t xml:space="preserve"> </w:t>
      </w:r>
      <w:r w:rsidRPr="004F349F">
        <w:rPr>
          <w:rFonts w:ascii="Trebuchet MS" w:hAnsi="Trebuchet MS"/>
          <w:lang w:val="fr-FR"/>
        </w:rPr>
        <w:t>ainsi la loi (article L. 451-1) définit, notamment, le champ des formations sociales</w:t>
      </w:r>
      <w:r w:rsidRPr="004F349F">
        <w:rPr>
          <w:rStyle w:val="Appelnotedebasdep"/>
          <w:rFonts w:ascii="Trebuchet MS" w:hAnsi="Trebuchet MS"/>
        </w:rPr>
        <w:footnoteReference w:id="29"/>
      </w:r>
      <w:r w:rsidRPr="004F349F">
        <w:rPr>
          <w:rFonts w:ascii="Trebuchet MS" w:hAnsi="Trebuchet MS"/>
          <w:i/>
          <w:lang w:val="fr-FR"/>
        </w:rPr>
        <w:t>.</w:t>
      </w:r>
      <w:r w:rsidRPr="004F349F">
        <w:rPr>
          <w:rFonts w:ascii="Trebuchet MS" w:hAnsi="Trebuchet MS"/>
          <w:lang w:val="fr-FR"/>
        </w:rPr>
        <w:t xml:space="preserve"> Le travail social, d’un point de vue législatif et réglementaire, n’est donc pas défini par la spécificité de ses interventions, mais par le </w:t>
      </w:r>
      <w:r w:rsidRPr="004F349F">
        <w:rPr>
          <w:rFonts w:ascii="Trebuchet MS" w:hAnsi="Trebuchet MS"/>
          <w:b/>
          <w:lang w:val="fr-FR"/>
        </w:rPr>
        <w:t>point commun d’un même ministère certificateur, ce qui peut sembler un dénominateur commun relativement contingent</w:t>
      </w:r>
      <w:r w:rsidRPr="004F349F">
        <w:rPr>
          <w:rFonts w:ascii="Trebuchet MS" w:hAnsi="Trebuchet MS"/>
          <w:lang w:val="fr-FR"/>
        </w:rPr>
        <w:t>.</w:t>
      </w:r>
    </w:p>
    <w:p w:rsidR="00ED3B57" w:rsidRPr="004F349F" w:rsidRDefault="00ED3B57" w:rsidP="00ED3B57">
      <w:pPr>
        <w:ind w:firstLine="0"/>
        <w:jc w:val="both"/>
        <w:rPr>
          <w:rFonts w:ascii="Trebuchet MS" w:hAnsi="Trebuchet MS"/>
          <w:lang w:val="fr-FR"/>
        </w:rPr>
      </w:pPr>
    </w:p>
    <w:p w:rsidR="00ED3B57" w:rsidRPr="004F349F" w:rsidRDefault="00ED3B57" w:rsidP="00ED3B57">
      <w:pPr>
        <w:ind w:firstLine="0"/>
        <w:jc w:val="both"/>
        <w:rPr>
          <w:rFonts w:ascii="Trebuchet MS" w:hAnsi="Trebuchet MS"/>
          <w:lang w:val="fr-FR"/>
        </w:rPr>
      </w:pPr>
      <w:r w:rsidRPr="004F349F">
        <w:rPr>
          <w:rFonts w:ascii="Trebuchet MS" w:hAnsi="Trebuchet MS"/>
          <w:lang w:val="fr-FR"/>
        </w:rPr>
        <w:t>Les 14 diplômes de travail social</w:t>
      </w:r>
      <w:r w:rsidRPr="004F349F">
        <w:rPr>
          <w:rStyle w:val="Appelnotedebasdep"/>
          <w:rFonts w:ascii="Trebuchet MS" w:hAnsi="Trebuchet MS"/>
        </w:rPr>
        <w:footnoteReference w:id="30"/>
      </w:r>
      <w:r w:rsidRPr="004F349F">
        <w:rPr>
          <w:rFonts w:ascii="Trebuchet MS" w:hAnsi="Trebuchet MS"/>
          <w:lang w:val="fr-FR"/>
        </w:rPr>
        <w:t xml:space="preserve">, inscrits dans la partie réglementaire du Code de l’action sociale et des familles,  sont, pour autant, </w:t>
      </w:r>
      <w:r w:rsidRPr="004F349F">
        <w:rPr>
          <w:rFonts w:ascii="Trebuchet MS" w:hAnsi="Trebuchet MS"/>
          <w:b/>
          <w:lang w:val="fr-FR"/>
        </w:rPr>
        <w:t xml:space="preserve">tous construits sur la base d’un référentiel professionnel </w:t>
      </w:r>
      <w:r w:rsidRPr="004F349F">
        <w:rPr>
          <w:rFonts w:ascii="Trebuchet MS" w:hAnsi="Trebuchet MS"/>
          <w:lang w:val="fr-FR"/>
        </w:rPr>
        <w:t xml:space="preserve">(contexte de l’intervention, fonctions-activités et compétences associés) qui renforce la </w:t>
      </w:r>
      <w:r w:rsidRPr="004F349F">
        <w:rPr>
          <w:rFonts w:ascii="Trebuchet MS" w:hAnsi="Trebuchet MS"/>
          <w:b/>
          <w:lang w:val="fr-FR"/>
        </w:rPr>
        <w:t>lisibilité des points communs et des compétences propres</w:t>
      </w:r>
      <w:r w:rsidRPr="004F349F">
        <w:rPr>
          <w:rFonts w:ascii="Trebuchet MS" w:hAnsi="Trebuchet MS"/>
          <w:lang w:val="fr-FR"/>
        </w:rPr>
        <w:t xml:space="preserve"> de chacun des métiers.</w:t>
      </w:r>
    </w:p>
    <w:p w:rsidR="00ED3B57" w:rsidRPr="004F349F" w:rsidRDefault="00ED3B57" w:rsidP="00ED3B57">
      <w:pPr>
        <w:ind w:firstLine="0"/>
        <w:jc w:val="both"/>
        <w:rPr>
          <w:rFonts w:ascii="Trebuchet MS" w:hAnsi="Trebuchet MS"/>
          <w:lang w:val="fr-FR"/>
        </w:rPr>
      </w:pPr>
    </w:p>
    <w:p w:rsidR="00ED3B57" w:rsidRPr="004F349F" w:rsidRDefault="00ED3B57" w:rsidP="00ED3B57">
      <w:pPr>
        <w:ind w:firstLine="0"/>
        <w:jc w:val="both"/>
        <w:rPr>
          <w:rFonts w:ascii="Trebuchet MS" w:hAnsi="Trebuchet MS"/>
          <w:lang w:val="fr-FR"/>
        </w:rPr>
      </w:pPr>
      <w:r w:rsidRPr="004F349F">
        <w:rPr>
          <w:rFonts w:ascii="Trebuchet MS" w:hAnsi="Trebuchet MS"/>
          <w:lang w:val="fr-FR"/>
        </w:rPr>
        <w:t xml:space="preserve">Dans le même temps, </w:t>
      </w:r>
      <w:r w:rsidRPr="004F349F">
        <w:rPr>
          <w:rFonts w:ascii="Trebuchet MS" w:hAnsi="Trebuchet MS"/>
          <w:b/>
          <w:u w:val="single"/>
          <w:lang w:val="fr-FR"/>
        </w:rPr>
        <w:t>les configurations des emplois des travailleurs sociaux évoluent, se diversifient</w:t>
      </w:r>
      <w:r w:rsidRPr="004F349F">
        <w:rPr>
          <w:rFonts w:ascii="Trebuchet MS" w:hAnsi="Trebuchet MS"/>
          <w:lang w:val="fr-FR"/>
        </w:rPr>
        <w:t>, ils investissent de nouveaux champs d’intervention (l’aide aux victimes…).  Il n’est plus rare de voir des pratiques de recrutement qui ne ciblent pas exclusivement les détenteurs d’un seul diplôme, y compris dans les secteurs traditionnels. C’est le cas dans le domaine de la protection de l’enfance entre les assistants de service social et les éducateurs spécialisés, c’est le cas dans les services sociaux des départements entre les conseillers en économie sociale familiale et les assistants de service social.</w:t>
      </w:r>
    </w:p>
    <w:p w:rsidR="00ED3B57" w:rsidRPr="004F349F" w:rsidRDefault="00ED3B57" w:rsidP="00ED3B57">
      <w:pPr>
        <w:pStyle w:val="Titre3"/>
      </w:pPr>
    </w:p>
    <w:p w:rsidR="00ED3B57" w:rsidRPr="004F349F" w:rsidRDefault="00ED3B57" w:rsidP="00ED3B57">
      <w:pPr>
        <w:pStyle w:val="LSMesuretitre"/>
        <w:rPr>
          <w:color w:val="auto"/>
        </w:rPr>
      </w:pPr>
      <w:r w:rsidRPr="004F349F">
        <w:rPr>
          <w:color w:val="auto"/>
        </w:rPr>
        <w:t>Travail social et intervention sociale : quelle articulation ?</w:t>
      </w:r>
    </w:p>
    <w:p w:rsidR="00ED3B57" w:rsidRPr="004F349F" w:rsidRDefault="00ED3B57" w:rsidP="00ED3B57">
      <w:pPr>
        <w:ind w:firstLine="0"/>
        <w:jc w:val="both"/>
        <w:rPr>
          <w:rFonts w:ascii="Trebuchet MS" w:hAnsi="Trebuchet MS"/>
          <w:lang w:val="fr-FR"/>
        </w:rPr>
      </w:pPr>
    </w:p>
    <w:p w:rsidR="00ED3B57" w:rsidRPr="004F349F" w:rsidRDefault="00ED3B57" w:rsidP="00ED3B57">
      <w:pPr>
        <w:ind w:firstLine="0"/>
        <w:jc w:val="both"/>
        <w:rPr>
          <w:rFonts w:ascii="Trebuchet MS" w:hAnsi="Trebuchet MS"/>
          <w:lang w:val="fr-FR"/>
        </w:rPr>
      </w:pPr>
      <w:r w:rsidRPr="004F349F">
        <w:rPr>
          <w:rFonts w:ascii="Trebuchet MS" w:hAnsi="Trebuchet MS"/>
          <w:lang w:val="fr-FR"/>
        </w:rPr>
        <w:t xml:space="preserve">S’agissant de </w:t>
      </w:r>
      <w:r w:rsidRPr="004F349F">
        <w:rPr>
          <w:rFonts w:ascii="Trebuchet MS" w:hAnsi="Trebuchet MS"/>
          <w:b/>
          <w:lang w:val="fr-FR"/>
        </w:rPr>
        <w:t>l’intervention sociale</w:t>
      </w:r>
      <w:r w:rsidRPr="004F349F">
        <w:rPr>
          <w:rFonts w:ascii="Trebuchet MS" w:hAnsi="Trebuchet MS"/>
          <w:lang w:val="fr-FR"/>
        </w:rPr>
        <w:t xml:space="preserve">, on considère généralement qu’il s’agit d’une </w:t>
      </w:r>
      <w:r w:rsidRPr="004F349F">
        <w:rPr>
          <w:rFonts w:ascii="Trebuchet MS" w:hAnsi="Trebuchet MS"/>
          <w:b/>
          <w:lang w:val="fr-FR"/>
        </w:rPr>
        <w:t xml:space="preserve">notion </w:t>
      </w:r>
      <w:r w:rsidRPr="004F349F">
        <w:rPr>
          <w:rFonts w:ascii="Trebuchet MS" w:hAnsi="Trebuchet MS" w:cs="MinionPro-Regular"/>
          <w:b/>
          <w:lang w:val="fr-FR"/>
        </w:rPr>
        <w:t>plus globalisante que celle de « travailleurs sociaux »</w:t>
      </w:r>
      <w:r w:rsidRPr="004F349F">
        <w:rPr>
          <w:rFonts w:ascii="Trebuchet MS" w:hAnsi="Trebuchet MS" w:cs="MinionPro-Regular"/>
          <w:lang w:val="fr-FR"/>
        </w:rPr>
        <w:t>, qui désigne les métiers « traditionnels » du social. Pour autant, l’intervention sociale</w:t>
      </w:r>
      <w:r w:rsidRPr="004F349F">
        <w:rPr>
          <w:rFonts w:ascii="Trebuchet MS" w:hAnsi="Trebuchet MS"/>
          <w:lang w:val="fr-FR"/>
        </w:rPr>
        <w:t xml:space="preserve"> constitue un domaine de compétences « cœur de métier » du référentiel professionnel des assistants de service social et des conseillers en économie sociale familiale. On peut donc, à la fois, dire que l’intervention sociale fait partie intégrante du travail social mais que les intervenants sociaux dépassent le champ du travail social.</w:t>
      </w:r>
    </w:p>
    <w:p w:rsidR="00ED3B57" w:rsidRPr="004F349F" w:rsidRDefault="00ED3B57" w:rsidP="00ED3B57">
      <w:pPr>
        <w:ind w:left="284" w:firstLine="0"/>
        <w:jc w:val="both"/>
        <w:rPr>
          <w:rFonts w:ascii="Trebuchet MS" w:hAnsi="Trebuchet MS"/>
          <w:lang w:val="fr-FR"/>
        </w:rPr>
      </w:pPr>
    </w:p>
    <w:p w:rsidR="00ED3B57" w:rsidRPr="004F349F" w:rsidRDefault="00ED3B57" w:rsidP="00ED3B57">
      <w:pPr>
        <w:ind w:firstLine="0"/>
        <w:jc w:val="both"/>
        <w:rPr>
          <w:rFonts w:ascii="Trebuchet MS" w:hAnsi="Trebuchet MS"/>
          <w:lang w:val="fr-FR"/>
        </w:rPr>
      </w:pPr>
      <w:r w:rsidRPr="004F349F">
        <w:rPr>
          <w:rFonts w:ascii="Trebuchet MS" w:hAnsi="Trebuchet MS"/>
          <w:lang w:val="fr-FR"/>
        </w:rPr>
        <w:t xml:space="preserve">Il est donc très important de ne pas vouloir rationnaliser à tout prix ou simplifier à outrance : les différences d’approche ou de métiers sont une richesse et elles doivent permettre de prendre en compte la complexité des situations ou problématiques des usagers. </w:t>
      </w:r>
    </w:p>
    <w:p w:rsidR="00ED3B57" w:rsidRPr="004F349F" w:rsidRDefault="00ED3B57" w:rsidP="00ED3B57">
      <w:pPr>
        <w:ind w:firstLine="0"/>
        <w:jc w:val="both"/>
        <w:rPr>
          <w:rFonts w:ascii="Trebuchet MS" w:hAnsi="Trebuchet MS"/>
          <w:b/>
          <w:lang w:val="fr-FR"/>
        </w:rPr>
      </w:pPr>
      <w:r w:rsidRPr="004F349F">
        <w:rPr>
          <w:rFonts w:ascii="Trebuchet MS" w:hAnsi="Trebuchet MS"/>
          <w:b/>
          <w:lang w:val="fr-FR"/>
        </w:rPr>
        <w:t xml:space="preserve">Il s’agit plutôt de définir assez clairement les périmètres d’intervention et les missions de chacun pour permettre une clarification et une lisibilité des complémentarités. </w:t>
      </w:r>
    </w:p>
    <w:p w:rsidR="00ED3B57" w:rsidRPr="004F349F" w:rsidRDefault="00ED3B57" w:rsidP="00ED3B57">
      <w:pPr>
        <w:ind w:firstLine="0"/>
        <w:jc w:val="both"/>
        <w:rPr>
          <w:rFonts w:ascii="Trebuchet MS" w:hAnsi="Trebuchet MS"/>
          <w:lang w:val="fr-FR"/>
        </w:rPr>
      </w:pPr>
      <w:r w:rsidRPr="004F349F">
        <w:rPr>
          <w:rFonts w:ascii="Trebuchet MS" w:hAnsi="Trebuchet MS"/>
          <w:lang w:val="fr-FR"/>
        </w:rPr>
        <w:t xml:space="preserve">La prise en compte des problématiques sociales de plus en plus complexes nécessite en effet des </w:t>
      </w:r>
      <w:r w:rsidRPr="004F349F">
        <w:rPr>
          <w:rFonts w:ascii="Trebuchet MS" w:hAnsi="Trebuchet MS"/>
          <w:b/>
          <w:lang w:val="fr-FR"/>
        </w:rPr>
        <w:t>interventions complémentaires et non concurrentes</w:t>
      </w:r>
      <w:r w:rsidRPr="004F349F">
        <w:rPr>
          <w:rFonts w:ascii="Trebuchet MS" w:hAnsi="Trebuchet MS"/>
          <w:lang w:val="fr-FR"/>
        </w:rPr>
        <w:t> : par exemple l’accompagnement des bénéficiaires du RSA en matière d’insertion professionnelle ne peut être pris en charge par le secteur social sans une concertation avec les acteurs de l’insertion professionnelle, ou inversement l’insertion professionnelle ne peut être pensée sans prendre en compte les problématiques familiales ou sociales des personnes.</w:t>
      </w:r>
    </w:p>
    <w:p w:rsidR="00ED3B57" w:rsidRPr="004F349F" w:rsidRDefault="00ED3B57" w:rsidP="00ED3B57">
      <w:pPr>
        <w:ind w:firstLine="0"/>
        <w:jc w:val="both"/>
        <w:rPr>
          <w:rFonts w:ascii="Trebuchet MS" w:hAnsi="Trebuchet MS"/>
          <w:lang w:val="fr-FR"/>
        </w:rPr>
      </w:pPr>
    </w:p>
    <w:p w:rsidR="00ED3B57" w:rsidRPr="004F349F" w:rsidRDefault="00ED3B57" w:rsidP="00ED3B57">
      <w:pPr>
        <w:ind w:firstLine="0"/>
        <w:jc w:val="both"/>
        <w:rPr>
          <w:rFonts w:ascii="Trebuchet MS" w:hAnsi="Trebuchet MS"/>
          <w:lang w:val="fr-FR"/>
        </w:rPr>
      </w:pPr>
      <w:r w:rsidRPr="004F349F">
        <w:rPr>
          <w:rFonts w:ascii="Trebuchet MS" w:hAnsi="Trebuchet MS"/>
          <w:lang w:val="fr-FR"/>
        </w:rPr>
        <w:t>De plus, pour permettre aux usagers d’être réellement acteurs de leur situation, il faut prendre en considération et respecter les choix des interlocuteurs, services ou institutions qu’ils décident de contacter. Une part de l’accompagnement résidant, d’ailleurs, dans l’aide à la compréhension des missions et des offres de services.</w:t>
      </w:r>
    </w:p>
    <w:p w:rsidR="00ED3B57" w:rsidRPr="004F349F" w:rsidRDefault="00ED3B57" w:rsidP="00ED3B57">
      <w:pPr>
        <w:ind w:firstLine="0"/>
        <w:jc w:val="both"/>
        <w:rPr>
          <w:rFonts w:ascii="Trebuchet MS" w:hAnsi="Trebuchet MS"/>
          <w:lang w:val="fr-FR"/>
        </w:rPr>
      </w:pPr>
    </w:p>
    <w:p w:rsidR="00ED3B57" w:rsidRPr="004F349F" w:rsidRDefault="00ED3B57" w:rsidP="00ED3B57">
      <w:pPr>
        <w:ind w:firstLine="0"/>
        <w:jc w:val="both"/>
        <w:rPr>
          <w:rFonts w:ascii="Trebuchet MS" w:hAnsi="Trebuchet MS"/>
          <w:lang w:val="fr-FR"/>
        </w:rPr>
      </w:pPr>
      <w:r w:rsidRPr="004F349F">
        <w:rPr>
          <w:rFonts w:ascii="Trebuchet MS" w:hAnsi="Trebuchet MS"/>
          <w:lang w:val="fr-FR"/>
        </w:rPr>
        <w:t>Dans les interventions collectives de type « développement social local », la prise en compte de ces différents acteurs de l’intervention sociale est un préalable incontournable.</w:t>
      </w:r>
    </w:p>
    <w:p w:rsidR="00ED3B57" w:rsidRPr="004F349F" w:rsidRDefault="00ED3B57" w:rsidP="00ED3B57">
      <w:pPr>
        <w:ind w:firstLine="0"/>
        <w:jc w:val="both"/>
        <w:rPr>
          <w:rFonts w:ascii="Trebuchet MS" w:hAnsi="Trebuchet MS"/>
          <w:lang w:val="fr-FR"/>
        </w:rPr>
      </w:pPr>
    </w:p>
    <w:p w:rsidR="00ED3B57" w:rsidRPr="004F349F" w:rsidRDefault="00ED3B57" w:rsidP="00ED3B57">
      <w:pPr>
        <w:ind w:firstLine="0"/>
        <w:jc w:val="both"/>
        <w:rPr>
          <w:rFonts w:ascii="Trebuchet MS" w:hAnsi="Trebuchet MS"/>
          <w:lang w:val="fr-FR"/>
        </w:rPr>
      </w:pPr>
    </w:p>
    <w:p w:rsidR="00ED3B57" w:rsidRPr="004F349F" w:rsidRDefault="00ED3B57" w:rsidP="00ED3B57">
      <w:pPr>
        <w:pStyle w:val="LSEnjeux"/>
        <w:numPr>
          <w:ilvl w:val="0"/>
          <w:numId w:val="36"/>
        </w:numPr>
        <w:rPr>
          <w:color w:val="auto"/>
        </w:rPr>
      </w:pPr>
      <w:r w:rsidRPr="004F349F">
        <w:rPr>
          <w:color w:val="auto"/>
        </w:rPr>
        <w:t>Axes de réflexion</w:t>
      </w:r>
    </w:p>
    <w:p w:rsidR="00ED3B57" w:rsidRPr="004F349F" w:rsidRDefault="00ED3B57" w:rsidP="00ED3B57">
      <w:pPr>
        <w:jc w:val="both"/>
        <w:rPr>
          <w:rFonts w:ascii="Trebuchet MS" w:hAnsi="Trebuchet MS"/>
          <w:lang w:val="fr-FR"/>
        </w:rPr>
      </w:pPr>
    </w:p>
    <w:p w:rsidR="00ED3B57" w:rsidRPr="004F349F" w:rsidRDefault="00ED3B57" w:rsidP="00ED3B57">
      <w:pPr>
        <w:ind w:firstLine="0"/>
        <w:jc w:val="both"/>
        <w:rPr>
          <w:rFonts w:ascii="Trebuchet MS" w:hAnsi="Trebuchet MS"/>
          <w:lang w:val="fr-FR"/>
        </w:rPr>
      </w:pPr>
      <w:r w:rsidRPr="004F349F">
        <w:rPr>
          <w:rFonts w:ascii="Trebuchet MS" w:hAnsi="Trebuchet MS"/>
          <w:lang w:val="fr-FR"/>
        </w:rPr>
        <w:t xml:space="preserve">La question de la complémentarité des professionnels du travail social et de l’intervention sociale est à envisager à la fois dans les accompagnements individuels et dans les interventions d’intérêt collectif. </w:t>
      </w:r>
    </w:p>
    <w:p w:rsidR="00ED3B57" w:rsidRPr="004F349F" w:rsidRDefault="00ED3B57" w:rsidP="00ED3B57">
      <w:pPr>
        <w:ind w:firstLine="0"/>
        <w:jc w:val="both"/>
        <w:rPr>
          <w:rFonts w:ascii="Trebuchet MS" w:hAnsi="Trebuchet MS"/>
          <w:lang w:val="fr-FR"/>
        </w:rPr>
      </w:pPr>
    </w:p>
    <w:p w:rsidR="00ED3B57" w:rsidRPr="004F349F" w:rsidRDefault="00ED3B57" w:rsidP="00ED3B57">
      <w:pPr>
        <w:ind w:firstLine="0"/>
        <w:jc w:val="both"/>
        <w:rPr>
          <w:rFonts w:ascii="Trebuchet MS" w:hAnsi="Trebuchet MS"/>
          <w:lang w:val="fr-FR"/>
        </w:rPr>
      </w:pPr>
      <w:r w:rsidRPr="004F349F">
        <w:rPr>
          <w:rFonts w:ascii="Trebuchet MS" w:hAnsi="Trebuchet MS"/>
          <w:lang w:val="fr-FR"/>
        </w:rPr>
        <w:t>Il paraîtrait particulièrement intéressant d’approfondir la réflexion sur les points suivants :</w:t>
      </w:r>
    </w:p>
    <w:p w:rsidR="00ED3B57" w:rsidRPr="004F349F" w:rsidRDefault="00ED3B57" w:rsidP="00ED3B57">
      <w:pPr>
        <w:ind w:firstLine="0"/>
        <w:jc w:val="both"/>
        <w:rPr>
          <w:rFonts w:ascii="Trebuchet MS" w:hAnsi="Trebuchet MS"/>
          <w:lang w:val="fr-FR"/>
        </w:rPr>
      </w:pPr>
    </w:p>
    <w:p w:rsidR="00ED3B57" w:rsidRPr="004F349F" w:rsidRDefault="00ED3B57" w:rsidP="00ED3B57">
      <w:pPr>
        <w:numPr>
          <w:ilvl w:val="0"/>
          <w:numId w:val="12"/>
        </w:numPr>
        <w:spacing w:after="240"/>
        <w:jc w:val="both"/>
        <w:rPr>
          <w:rFonts w:ascii="Trebuchet MS" w:hAnsi="Trebuchet MS"/>
        </w:rPr>
      </w:pPr>
      <w:r w:rsidRPr="004F349F">
        <w:rPr>
          <w:rFonts w:ascii="Trebuchet MS" w:hAnsi="Trebuchet MS"/>
          <w:b/>
          <w:u w:val="single"/>
          <w:lang w:val="fr-FR"/>
        </w:rPr>
        <w:t>Qu’est-ce qui fait la spécificité des interventions en travail social</w:t>
      </w:r>
      <w:r w:rsidRPr="004F349F">
        <w:rPr>
          <w:rFonts w:ascii="Trebuchet MS" w:hAnsi="Trebuchet MS"/>
          <w:lang w:val="fr-FR"/>
        </w:rPr>
        <w:t xml:space="preserve"> – quel que soit le métier spécifique envisagé – par rapport aux autres interventions proposées aux usagers ? Y en a-t-il une ? Peut-on identifier les éléments communs à l’ensemble des métiers du travail social ? </w:t>
      </w:r>
      <w:r w:rsidR="00123AD2" w:rsidRPr="004F349F">
        <w:rPr>
          <w:rFonts w:ascii="Trebuchet MS" w:hAnsi="Trebuchet MS"/>
          <w:lang w:val="fr-FR"/>
        </w:rPr>
        <w:t>Ce qui fait leur culture commune ?</w:t>
      </w:r>
    </w:p>
    <w:p w:rsidR="00ED3B57" w:rsidRPr="004F349F" w:rsidRDefault="00ED3B57" w:rsidP="00ED3B57">
      <w:pPr>
        <w:numPr>
          <w:ilvl w:val="0"/>
          <w:numId w:val="12"/>
        </w:numPr>
        <w:spacing w:after="120"/>
        <w:jc w:val="both"/>
        <w:rPr>
          <w:rFonts w:ascii="Trebuchet MS" w:hAnsi="Trebuchet MS"/>
          <w:lang w:val="fr-FR"/>
        </w:rPr>
      </w:pPr>
      <w:r w:rsidRPr="004F349F">
        <w:rPr>
          <w:rFonts w:ascii="Trebuchet MS" w:hAnsi="Trebuchet MS"/>
          <w:b/>
          <w:u w:val="single"/>
          <w:lang w:val="fr-FR"/>
        </w:rPr>
        <w:t>Comment les nouveaux métiers de l’intervention sociale</w:t>
      </w:r>
      <w:r w:rsidRPr="004F349F">
        <w:rPr>
          <w:rFonts w:ascii="Trebuchet MS" w:hAnsi="Trebuchet MS"/>
          <w:b/>
          <w:lang w:val="fr-FR"/>
        </w:rPr>
        <w:t xml:space="preserve"> (médiation sociale, animation sociale…) viennent-ils </w:t>
      </w:r>
      <w:r w:rsidRPr="004F349F">
        <w:rPr>
          <w:rFonts w:ascii="Trebuchet MS" w:hAnsi="Trebuchet MS"/>
          <w:b/>
          <w:u w:val="single"/>
          <w:lang w:val="fr-FR"/>
        </w:rPr>
        <w:t>interroger les métiers traditionnels du travail social ?</w:t>
      </w:r>
      <w:r w:rsidRPr="004F349F">
        <w:rPr>
          <w:rFonts w:ascii="Trebuchet MS" w:hAnsi="Trebuchet MS"/>
          <w:lang w:val="fr-FR"/>
        </w:rPr>
        <w:t xml:space="preserve"> Qu’est-ce que les travailleurs sociaux peuvent apprendre des apports de ces nouveaux métiers ?</w:t>
      </w:r>
    </w:p>
    <w:p w:rsidR="00ED3B57" w:rsidRPr="004F349F" w:rsidRDefault="00ED3B57" w:rsidP="00ED3B57">
      <w:pPr>
        <w:numPr>
          <w:ilvl w:val="0"/>
          <w:numId w:val="12"/>
        </w:numPr>
        <w:spacing w:after="120"/>
        <w:jc w:val="both"/>
        <w:rPr>
          <w:rFonts w:ascii="Trebuchet MS" w:hAnsi="Trebuchet MS"/>
          <w:lang w:val="fr-FR"/>
        </w:rPr>
      </w:pPr>
      <w:r w:rsidRPr="004F349F">
        <w:rPr>
          <w:rFonts w:ascii="Trebuchet MS" w:hAnsi="Trebuchet MS"/>
          <w:b/>
          <w:u w:val="single"/>
          <w:lang w:val="fr-FR"/>
        </w:rPr>
        <w:t>Quel est le niveau de connaissance mutuelle des métiers</w:t>
      </w:r>
      <w:r w:rsidRPr="004F349F">
        <w:rPr>
          <w:rFonts w:ascii="Trebuchet MS" w:hAnsi="Trebuchet MS"/>
          <w:lang w:val="fr-FR"/>
        </w:rPr>
        <w:t>, de leurs apports spécifiques et des limites de leurs interventions, permettant de proposer des accompagnements concertés et cohérents en phase avec les problématiques identifiées sur le territoire concerné ?</w:t>
      </w:r>
    </w:p>
    <w:p w:rsidR="00ED3B57" w:rsidRPr="004F349F" w:rsidRDefault="00ED3B57" w:rsidP="00ED3B57">
      <w:pPr>
        <w:pStyle w:val="Paragraphedeliste"/>
        <w:numPr>
          <w:ilvl w:val="0"/>
          <w:numId w:val="12"/>
        </w:numPr>
        <w:spacing w:after="240"/>
        <w:ind w:left="1077"/>
        <w:contextualSpacing w:val="0"/>
        <w:jc w:val="both"/>
        <w:rPr>
          <w:rFonts w:ascii="Trebuchet MS" w:hAnsi="Trebuchet MS"/>
          <w:lang w:val="fr-FR"/>
        </w:rPr>
      </w:pPr>
      <w:r w:rsidRPr="004F349F">
        <w:rPr>
          <w:rFonts w:ascii="Trebuchet MS" w:hAnsi="Trebuchet MS"/>
          <w:b/>
          <w:u w:val="single"/>
          <w:lang w:val="fr-FR"/>
        </w:rPr>
        <w:t>Comment faciliter la construction d’une culture commune</w:t>
      </w:r>
      <w:r w:rsidRPr="004F349F">
        <w:rPr>
          <w:rFonts w:ascii="Trebuchet MS" w:hAnsi="Trebuchet MS"/>
          <w:lang w:val="fr-FR"/>
        </w:rPr>
        <w:t xml:space="preserve"> des travailleurs sociaux, des différents intervenants sociaux et des cadres ? Quel rôle pour l’encadrement dans le développement d’une telle culture commune ?</w:t>
      </w:r>
    </w:p>
    <w:p w:rsidR="00ED3B57" w:rsidRPr="004F349F" w:rsidRDefault="00ED3B57" w:rsidP="00ED3B57">
      <w:pPr>
        <w:numPr>
          <w:ilvl w:val="0"/>
          <w:numId w:val="12"/>
        </w:numPr>
        <w:spacing w:after="120"/>
        <w:jc w:val="both"/>
        <w:rPr>
          <w:rFonts w:ascii="Trebuchet MS" w:hAnsi="Trebuchet MS"/>
          <w:lang w:val="fr-FR"/>
        </w:rPr>
      </w:pPr>
      <w:r w:rsidRPr="004F349F">
        <w:rPr>
          <w:rFonts w:ascii="Trebuchet MS" w:hAnsi="Trebuchet MS"/>
          <w:b/>
          <w:lang w:val="fr-FR"/>
        </w:rPr>
        <w:t xml:space="preserve">L’apparition de fonctions ou d’emplois chargé de mettre en œuvre la complémentarité </w:t>
      </w:r>
      <w:r w:rsidRPr="004F349F">
        <w:rPr>
          <w:rFonts w:ascii="Trebuchet MS" w:hAnsi="Trebuchet MS"/>
          <w:lang w:val="fr-FR"/>
        </w:rPr>
        <w:t xml:space="preserve">des intervenants (« gestionnaire de cas ») n’est-elle pas un indicateur des </w:t>
      </w:r>
      <w:r w:rsidRPr="004F349F">
        <w:rPr>
          <w:rFonts w:ascii="Trebuchet MS" w:hAnsi="Trebuchet MS"/>
          <w:b/>
          <w:u w:val="single"/>
          <w:lang w:val="fr-FR"/>
        </w:rPr>
        <w:t>difficultés à réaliser les articulations sans formalisation</w:t>
      </w:r>
      <w:r w:rsidRPr="004F349F">
        <w:rPr>
          <w:rFonts w:ascii="Trebuchet MS" w:hAnsi="Trebuchet MS"/>
          <w:lang w:val="fr-FR"/>
        </w:rPr>
        <w:t xml:space="preserve"> par une fonction spécifique ?</w:t>
      </w:r>
    </w:p>
    <w:p w:rsidR="00ED3B57" w:rsidRPr="004F349F" w:rsidRDefault="00ED3B57" w:rsidP="00ED3B57">
      <w:pPr>
        <w:numPr>
          <w:ilvl w:val="0"/>
          <w:numId w:val="12"/>
        </w:numPr>
        <w:spacing w:after="120"/>
        <w:jc w:val="both"/>
        <w:rPr>
          <w:rFonts w:ascii="Trebuchet MS" w:hAnsi="Trebuchet MS"/>
          <w:lang w:val="fr-FR"/>
        </w:rPr>
      </w:pPr>
      <w:r w:rsidRPr="004F349F">
        <w:rPr>
          <w:rFonts w:ascii="Trebuchet MS" w:hAnsi="Trebuchet MS"/>
          <w:lang w:val="fr-FR"/>
        </w:rPr>
        <w:t xml:space="preserve">Comment, compte tenu de références professionnelles différentes, voire de réglementations différentes, permettre des </w:t>
      </w:r>
      <w:r w:rsidRPr="004F349F">
        <w:rPr>
          <w:rFonts w:ascii="Trebuchet MS" w:hAnsi="Trebuchet MS"/>
          <w:b/>
          <w:u w:val="single"/>
          <w:lang w:val="fr-FR"/>
        </w:rPr>
        <w:t>échanges d’informations au service des usagers</w:t>
      </w:r>
      <w:r w:rsidRPr="004F349F">
        <w:rPr>
          <w:rFonts w:ascii="Trebuchet MS" w:hAnsi="Trebuchet MS"/>
          <w:lang w:val="fr-FR"/>
        </w:rPr>
        <w:t xml:space="preserve">, respectant tant les droits des usagers que les règles éthiques et déontologiques des différents acteurs ? </w:t>
      </w:r>
      <w:r w:rsidRPr="004F349F">
        <w:rPr>
          <w:rFonts w:ascii="Trebuchet MS" w:hAnsi="Trebuchet MS"/>
          <w:i/>
          <w:lang w:val="fr-FR"/>
        </w:rPr>
        <w:t>(voir les propositions du dernier rapport du CSTS)</w:t>
      </w:r>
      <w:r w:rsidRPr="004F349F">
        <w:rPr>
          <w:rFonts w:ascii="Trebuchet MS" w:hAnsi="Trebuchet MS"/>
          <w:lang w:val="fr-FR"/>
        </w:rPr>
        <w:t>.</w:t>
      </w:r>
    </w:p>
    <w:p w:rsidR="00ED3B57" w:rsidRPr="004F349F" w:rsidRDefault="00ED3B57" w:rsidP="00ED3B57">
      <w:pPr>
        <w:numPr>
          <w:ilvl w:val="0"/>
          <w:numId w:val="12"/>
        </w:numPr>
        <w:spacing w:after="120"/>
        <w:jc w:val="both"/>
        <w:rPr>
          <w:rFonts w:ascii="Trebuchet MS" w:hAnsi="Trebuchet MS"/>
          <w:lang w:val="fr-FR"/>
        </w:rPr>
      </w:pPr>
      <w:r w:rsidRPr="004F349F">
        <w:rPr>
          <w:rFonts w:ascii="Trebuchet MS" w:hAnsi="Trebuchet MS"/>
          <w:lang w:val="fr-FR"/>
        </w:rPr>
        <w:t xml:space="preserve">Comment les différents acteurs et institutions prennent en compte et permettent une </w:t>
      </w:r>
      <w:r w:rsidRPr="004F349F">
        <w:rPr>
          <w:rFonts w:ascii="Trebuchet MS" w:hAnsi="Trebuchet MS"/>
          <w:b/>
          <w:u w:val="single"/>
          <w:lang w:val="fr-FR"/>
        </w:rPr>
        <w:t>liberté de décision pour les usagers</w:t>
      </w:r>
      <w:r w:rsidRPr="004F349F">
        <w:rPr>
          <w:rFonts w:ascii="Trebuchet MS" w:hAnsi="Trebuchet MS"/>
          <w:u w:val="single"/>
          <w:lang w:val="fr-FR"/>
        </w:rPr>
        <w:t xml:space="preserve"> </w:t>
      </w:r>
      <w:r w:rsidRPr="004F349F">
        <w:rPr>
          <w:rFonts w:ascii="Trebuchet MS" w:hAnsi="Trebuchet MS"/>
          <w:b/>
          <w:u w:val="single"/>
          <w:lang w:val="fr-FR"/>
        </w:rPr>
        <w:t>dans le choix des interlocuteurs</w:t>
      </w:r>
      <w:r w:rsidRPr="004F349F">
        <w:rPr>
          <w:rFonts w:ascii="Trebuchet MS" w:hAnsi="Trebuchet MS"/>
          <w:lang w:val="fr-FR"/>
        </w:rPr>
        <w:t>, cela pouvant aller jusqu’à l’acceptation des parcours non linéaires et des étapes d’erreurs ?</w:t>
      </w:r>
    </w:p>
    <w:p w:rsidR="00ED3B57" w:rsidRPr="004F349F" w:rsidRDefault="00ED3B57" w:rsidP="00ED3B57">
      <w:pPr>
        <w:ind w:left="284" w:firstLine="0"/>
        <w:jc w:val="both"/>
        <w:rPr>
          <w:rFonts w:ascii="Trebuchet MS" w:hAnsi="Trebuchet MS"/>
          <w:b/>
          <w:lang w:val="fr-FR"/>
        </w:rPr>
      </w:pPr>
      <w:r w:rsidRPr="004F349F">
        <w:rPr>
          <w:rFonts w:ascii="Trebuchet MS" w:hAnsi="Trebuchet MS"/>
          <w:b/>
          <w:lang w:val="fr-FR"/>
        </w:rPr>
        <w:t>Cette question des complémentarités entre les professionnels du travail social et ceux de l’intervention sociale est naturellement à envisager en lien avec les problématiques de coordination interinstitutionnelle et celle relative au travail social d’intérêt collectif et au développement social local.</w:t>
      </w:r>
    </w:p>
    <w:p w:rsidR="00ED3B57" w:rsidRPr="004F349F" w:rsidRDefault="00ED3B57" w:rsidP="00ED3B57">
      <w:pPr>
        <w:ind w:left="284" w:firstLine="0"/>
        <w:jc w:val="both"/>
        <w:rPr>
          <w:rFonts w:ascii="Trebuchet MS" w:hAnsi="Trebuchet MS"/>
          <w:lang w:val="fr-FR"/>
        </w:rPr>
      </w:pPr>
    </w:p>
    <w:p w:rsidR="00ED3B57" w:rsidRPr="004F349F" w:rsidRDefault="00ED3B57" w:rsidP="00ED3B57">
      <w:pPr>
        <w:ind w:left="284" w:firstLine="0"/>
        <w:jc w:val="both"/>
        <w:rPr>
          <w:rFonts w:ascii="Trebuchet MS" w:hAnsi="Trebuchet MS"/>
          <w:lang w:val="fr-FR"/>
        </w:rPr>
      </w:pPr>
      <w:r w:rsidRPr="004F349F">
        <w:rPr>
          <w:rFonts w:ascii="Trebuchet MS" w:hAnsi="Trebuchet MS"/>
          <w:lang w:val="fr-FR"/>
        </w:rPr>
        <w:t xml:space="preserve">Enfin, compte tenu des critiques actuelles portant sur la difficile lisibilité de l’offre de formation et le </w:t>
      </w:r>
      <w:r w:rsidRPr="004F349F">
        <w:rPr>
          <w:rFonts w:ascii="Trebuchet MS" w:hAnsi="Trebuchet MS"/>
          <w:b/>
          <w:u w:val="single"/>
          <w:lang w:val="fr-FR"/>
        </w:rPr>
        <w:t>manque de transversalité dans les cultures professionnelles entre travailleurs sociaux</w:t>
      </w:r>
      <w:r w:rsidRPr="004F349F">
        <w:rPr>
          <w:rFonts w:ascii="Trebuchet MS" w:hAnsi="Trebuchet MS"/>
          <w:lang w:val="fr-FR"/>
        </w:rPr>
        <w:t xml:space="preserve">, il conviendrait de réfléchir à l’opportunité de revoir l’architecture d’ensemble des diplômes actuels. </w:t>
      </w:r>
    </w:p>
    <w:p w:rsidR="00ED3B57" w:rsidRPr="004F349F" w:rsidRDefault="00ED3B57" w:rsidP="00ED3B57">
      <w:pPr>
        <w:ind w:firstLine="284"/>
        <w:jc w:val="both"/>
        <w:rPr>
          <w:rFonts w:ascii="Trebuchet MS" w:hAnsi="Trebuchet MS"/>
          <w:lang w:val="fr-FR"/>
        </w:rPr>
      </w:pPr>
    </w:p>
    <w:p w:rsidR="00ED3B57" w:rsidRPr="004F349F" w:rsidRDefault="00ED3B57" w:rsidP="00ED3B57">
      <w:pPr>
        <w:ind w:firstLine="284"/>
        <w:jc w:val="both"/>
        <w:rPr>
          <w:rFonts w:ascii="Trebuchet MS" w:hAnsi="Trebuchet MS"/>
          <w:lang w:val="fr-FR"/>
        </w:rPr>
      </w:pPr>
      <w:r w:rsidRPr="004F349F">
        <w:rPr>
          <w:rFonts w:ascii="Trebuchet MS" w:hAnsi="Trebuchet MS"/>
          <w:lang w:val="fr-FR"/>
        </w:rPr>
        <w:t>Dans ce cadre, plusieurs questions mériteraient d’être plus particulièrement creusées :</w:t>
      </w:r>
    </w:p>
    <w:p w:rsidR="00ED3B57" w:rsidRPr="004F349F" w:rsidRDefault="00ED3B57" w:rsidP="00ED3B57">
      <w:pPr>
        <w:ind w:firstLine="284"/>
        <w:jc w:val="both"/>
        <w:rPr>
          <w:rFonts w:ascii="Trebuchet MS" w:hAnsi="Trebuchet MS"/>
          <w:lang w:val="fr-FR"/>
        </w:rPr>
      </w:pPr>
    </w:p>
    <w:p w:rsidR="00ED3B57" w:rsidRPr="004F349F" w:rsidRDefault="00ED3B57" w:rsidP="00ED3B57">
      <w:pPr>
        <w:pStyle w:val="Paragraphedeliste"/>
        <w:numPr>
          <w:ilvl w:val="0"/>
          <w:numId w:val="11"/>
        </w:numPr>
        <w:spacing w:after="240"/>
        <w:ind w:left="1077" w:hanging="357"/>
        <w:contextualSpacing w:val="0"/>
        <w:jc w:val="both"/>
        <w:rPr>
          <w:rFonts w:ascii="Trebuchet MS" w:hAnsi="Trebuchet MS"/>
          <w:lang w:val="fr-FR"/>
        </w:rPr>
      </w:pPr>
      <w:r w:rsidRPr="004F349F">
        <w:rPr>
          <w:rFonts w:ascii="Trebuchet MS" w:hAnsi="Trebuchet MS"/>
          <w:lang w:val="fr-FR"/>
        </w:rPr>
        <w:t xml:space="preserve">Faut-il maintenir le caractère </w:t>
      </w:r>
      <w:r w:rsidRPr="004F349F">
        <w:rPr>
          <w:rFonts w:ascii="Trebuchet MS" w:hAnsi="Trebuchet MS"/>
          <w:b/>
          <w:lang w:val="fr-FR"/>
        </w:rPr>
        <w:t>générique</w:t>
      </w:r>
      <w:r w:rsidRPr="004F349F">
        <w:rPr>
          <w:rFonts w:ascii="Trebuchet MS" w:hAnsi="Trebuchet MS"/>
          <w:lang w:val="fr-FR"/>
        </w:rPr>
        <w:t xml:space="preserve"> des diplômes ? Quel équilibre trouver entre ce caractère générique et la demande d’une </w:t>
      </w:r>
      <w:r w:rsidRPr="004F349F">
        <w:rPr>
          <w:rFonts w:ascii="Trebuchet MS" w:hAnsi="Trebuchet MS"/>
          <w:b/>
          <w:lang w:val="fr-FR"/>
        </w:rPr>
        <w:t>spécialisation</w:t>
      </w:r>
      <w:r w:rsidRPr="004F349F">
        <w:rPr>
          <w:rFonts w:ascii="Trebuchet MS" w:hAnsi="Trebuchet MS"/>
          <w:lang w:val="fr-FR"/>
        </w:rPr>
        <w:t xml:space="preserve"> plus poussée des travailleurs sociaux en fonction des publics accompagnés ? Si spécialisation il doit-y avoir, </w:t>
      </w:r>
      <w:r w:rsidRPr="004F349F">
        <w:rPr>
          <w:rFonts w:ascii="Trebuchet MS" w:hAnsi="Trebuchet MS"/>
          <w:b/>
          <w:lang w:val="fr-FR"/>
        </w:rPr>
        <w:t>à quel moment doit-elle intervenir</w:t>
      </w:r>
      <w:r w:rsidRPr="004F349F">
        <w:rPr>
          <w:rFonts w:ascii="Trebuchet MS" w:hAnsi="Trebuchet MS"/>
          <w:lang w:val="fr-FR"/>
        </w:rPr>
        <w:t> : au cours du cursus initial ? dans le cadre d’une poursuite d’étude post-diplôme ? Dans le cadre de l’adaptation à l’emploi/de la formation continue ?</w:t>
      </w:r>
    </w:p>
    <w:p w:rsidR="00ED3B57" w:rsidRPr="004F349F" w:rsidRDefault="00ED3B57" w:rsidP="00ED3B57">
      <w:pPr>
        <w:pStyle w:val="Paragraphedeliste"/>
        <w:numPr>
          <w:ilvl w:val="0"/>
          <w:numId w:val="11"/>
        </w:numPr>
        <w:spacing w:after="240"/>
        <w:ind w:left="1077" w:hanging="357"/>
        <w:contextualSpacing w:val="0"/>
        <w:jc w:val="both"/>
        <w:rPr>
          <w:rFonts w:ascii="Trebuchet MS" w:hAnsi="Trebuchet MS"/>
          <w:lang w:val="fr-FR"/>
        </w:rPr>
      </w:pPr>
      <w:r w:rsidRPr="004F349F">
        <w:rPr>
          <w:rFonts w:ascii="Trebuchet MS" w:hAnsi="Trebuchet MS"/>
          <w:lang w:val="fr-FR"/>
        </w:rPr>
        <w:t>Comment améliorer la</w:t>
      </w:r>
      <w:r w:rsidRPr="004F349F">
        <w:rPr>
          <w:rFonts w:ascii="Trebuchet MS" w:hAnsi="Trebuchet MS"/>
          <w:b/>
          <w:lang w:val="fr-FR"/>
        </w:rPr>
        <w:t xml:space="preserve"> lisibilité</w:t>
      </w:r>
      <w:r w:rsidRPr="004F349F">
        <w:rPr>
          <w:rFonts w:ascii="Trebuchet MS" w:hAnsi="Trebuchet MS"/>
          <w:lang w:val="fr-FR"/>
        </w:rPr>
        <w:t xml:space="preserve"> de l’offre de certification : par la fusion de certains diplômes ? Par l’harmonisation des volumes de formation par niveaux, des modalités et principes généraux d’organisation (accès, certification…) ?  Par la </w:t>
      </w:r>
      <w:r w:rsidRPr="004F349F">
        <w:rPr>
          <w:rFonts w:ascii="Trebuchet MS" w:hAnsi="Trebuchet MS"/>
          <w:b/>
          <w:lang w:val="fr-FR"/>
        </w:rPr>
        <w:t>simplification</w:t>
      </w:r>
      <w:r w:rsidRPr="004F349F">
        <w:rPr>
          <w:rFonts w:ascii="Trebuchet MS" w:hAnsi="Trebuchet MS"/>
          <w:lang w:val="fr-FR"/>
        </w:rPr>
        <w:t xml:space="preserve"> des procédures de certification (incluant une plus grande responsabilité des établissements de formation et des sites qualifiants dans le processus de certification) ? </w:t>
      </w:r>
    </w:p>
    <w:p w:rsidR="00ED3B57" w:rsidRPr="004F349F" w:rsidRDefault="00ED3B57" w:rsidP="00ED3B57">
      <w:pPr>
        <w:pStyle w:val="Paragraphedeliste"/>
        <w:numPr>
          <w:ilvl w:val="0"/>
          <w:numId w:val="11"/>
        </w:numPr>
        <w:jc w:val="both"/>
        <w:rPr>
          <w:rFonts w:ascii="Trebuchet MS" w:hAnsi="Trebuchet MS"/>
          <w:lang w:val="fr-FR"/>
        </w:rPr>
      </w:pPr>
      <w:r w:rsidRPr="004F349F">
        <w:rPr>
          <w:rFonts w:ascii="Trebuchet MS" w:hAnsi="Trebuchet MS"/>
          <w:b/>
          <w:lang w:val="fr-FR"/>
        </w:rPr>
        <w:t xml:space="preserve">Comment améliorer la fluidité des parcours </w:t>
      </w:r>
      <w:r w:rsidRPr="004F349F">
        <w:rPr>
          <w:rFonts w:ascii="Trebuchet MS" w:hAnsi="Trebuchet MS"/>
          <w:lang w:val="fr-FR"/>
        </w:rPr>
        <w:t>pour</w:t>
      </w:r>
      <w:r w:rsidRPr="004F349F">
        <w:rPr>
          <w:rFonts w:ascii="Trebuchet MS" w:hAnsi="Trebuchet MS"/>
          <w:b/>
          <w:lang w:val="fr-FR"/>
        </w:rPr>
        <w:t xml:space="preserve"> </w:t>
      </w:r>
      <w:r w:rsidRPr="004F349F">
        <w:rPr>
          <w:rFonts w:ascii="Trebuchet MS" w:hAnsi="Trebuchet MS"/>
          <w:lang w:val="fr-FR"/>
        </w:rPr>
        <w:t>faciliter les promotions (passerelles verticales) et les mobilités (passerelles horizontales, y compris pour des diplômes d’autres certificateurs) ?</w:t>
      </w:r>
    </w:p>
    <w:p w:rsidR="00ED3B57" w:rsidRPr="004F349F" w:rsidRDefault="00ED3B57">
      <w:pPr>
        <w:ind w:firstLine="0"/>
        <w:rPr>
          <w:rFonts w:ascii="Trebuchet MS" w:eastAsiaTheme="minorEastAsia" w:hAnsi="Trebuchet MS"/>
          <w:b/>
          <w:sz w:val="32"/>
          <w:szCs w:val="36"/>
          <w:lang w:val="fr-FR" w:eastAsia="fr-FR" w:bidi="ar-SA"/>
        </w:rPr>
      </w:pPr>
      <w:r w:rsidRPr="004F349F">
        <w:rPr>
          <w:lang w:val="fr-FR"/>
        </w:rPr>
        <w:br w:type="page"/>
      </w:r>
    </w:p>
    <w:p w:rsidR="00B05577" w:rsidRPr="004F349F" w:rsidRDefault="002F2CE0" w:rsidP="0043575D">
      <w:pPr>
        <w:pStyle w:val="LSEnjeux"/>
        <w:rPr>
          <w:rFonts w:eastAsia="Calibri"/>
          <w:color w:val="auto"/>
        </w:rPr>
      </w:pPr>
      <w:r w:rsidRPr="004F349F">
        <w:rPr>
          <w:color w:val="auto"/>
        </w:rPr>
        <w:t xml:space="preserve">Annexe </w:t>
      </w:r>
      <w:r w:rsidR="00ED3B57" w:rsidRPr="004F349F">
        <w:rPr>
          <w:color w:val="auto"/>
        </w:rPr>
        <w:t xml:space="preserve">3 - </w:t>
      </w:r>
      <w:r w:rsidR="00B05577" w:rsidRPr="004F349F">
        <w:rPr>
          <w:rFonts w:eastAsia="Calibri"/>
          <w:color w:val="auto"/>
        </w:rPr>
        <w:t>Mandat de la CPC</w:t>
      </w:r>
    </w:p>
    <w:p w:rsidR="00123AD2" w:rsidRPr="004F349F" w:rsidRDefault="00123AD2" w:rsidP="00123AD2">
      <w:pPr>
        <w:ind w:firstLine="0"/>
        <w:jc w:val="both"/>
        <w:rPr>
          <w:rFonts w:ascii="Trebuchet MS" w:hAnsi="Trebuchet MS"/>
          <w:b/>
          <w:highlight w:val="yellow"/>
          <w:lang w:val="fr-FR"/>
        </w:rPr>
      </w:pPr>
    </w:p>
    <w:p w:rsidR="00AB493A" w:rsidRPr="004F349F" w:rsidRDefault="00AB493A" w:rsidP="0043575D">
      <w:pPr>
        <w:pStyle w:val="Titre3"/>
        <w:rPr>
          <w:sz w:val="28"/>
          <w:szCs w:val="28"/>
        </w:rPr>
      </w:pPr>
    </w:p>
    <w:p w:rsidR="00B05577" w:rsidRPr="004F349F" w:rsidRDefault="00B05577" w:rsidP="0043575D">
      <w:pPr>
        <w:pStyle w:val="Titre3"/>
        <w:rPr>
          <w:sz w:val="28"/>
          <w:szCs w:val="28"/>
        </w:rPr>
      </w:pPr>
      <w:r w:rsidRPr="004F349F">
        <w:rPr>
          <w:sz w:val="28"/>
          <w:szCs w:val="28"/>
        </w:rPr>
        <w:t>Réflexion de cadrage pour une nouvelle architecture des diplômes de travail social</w:t>
      </w:r>
    </w:p>
    <w:p w:rsidR="006C037A" w:rsidRPr="004F349F" w:rsidRDefault="006C037A" w:rsidP="0043575D">
      <w:pPr>
        <w:ind w:firstLine="0"/>
        <w:jc w:val="both"/>
        <w:rPr>
          <w:rFonts w:ascii="Trebuchet MS" w:hAnsi="Trebuchet MS"/>
          <w:b/>
          <w:lang w:val="fr-FR"/>
        </w:rPr>
      </w:pPr>
    </w:p>
    <w:p w:rsidR="00B05577" w:rsidRPr="004F349F" w:rsidRDefault="00B05577" w:rsidP="0043575D">
      <w:pPr>
        <w:ind w:firstLine="0"/>
        <w:jc w:val="both"/>
        <w:rPr>
          <w:rFonts w:ascii="Trebuchet MS" w:hAnsi="Trebuchet MS"/>
          <w:lang w:val="fr-FR"/>
        </w:rPr>
      </w:pPr>
      <w:r w:rsidRPr="004F349F">
        <w:rPr>
          <w:rFonts w:ascii="Trebuchet MS" w:hAnsi="Trebuchet MS"/>
          <w:lang w:val="fr-FR"/>
        </w:rPr>
        <w:t>L’amélioration de</w:t>
      </w:r>
      <w:r w:rsidR="00FC0B88" w:rsidRPr="004F349F">
        <w:rPr>
          <w:rFonts w:ascii="Trebuchet MS" w:hAnsi="Trebuchet MS"/>
          <w:lang w:val="fr-FR"/>
        </w:rPr>
        <w:t>s services rendus aux personnes</w:t>
      </w:r>
      <w:r w:rsidRPr="004F349F">
        <w:rPr>
          <w:rFonts w:ascii="Trebuchet MS" w:hAnsi="Trebuchet MS"/>
          <w:lang w:val="fr-FR"/>
        </w:rPr>
        <w:t>, la politique de l’emploi et la valorisation des métiers du travail social constituent les principau</w:t>
      </w:r>
      <w:r w:rsidR="00FC0B88" w:rsidRPr="004F349F">
        <w:rPr>
          <w:rFonts w:ascii="Trebuchet MS" w:hAnsi="Trebuchet MS"/>
          <w:lang w:val="fr-FR"/>
        </w:rPr>
        <w:t>x objectifs de la démarche des É</w:t>
      </w:r>
      <w:r w:rsidRPr="004F349F">
        <w:rPr>
          <w:rFonts w:ascii="Trebuchet MS" w:hAnsi="Trebuchet MS"/>
          <w:lang w:val="fr-FR"/>
        </w:rPr>
        <w:t>tats généraux d</w:t>
      </w:r>
      <w:r w:rsidR="00FC0B88" w:rsidRPr="004F349F">
        <w:rPr>
          <w:rFonts w:ascii="Trebuchet MS" w:hAnsi="Trebuchet MS"/>
          <w:lang w:val="fr-FR"/>
        </w:rPr>
        <w:t>u travail social prévus par le P</w:t>
      </w:r>
      <w:r w:rsidRPr="004F349F">
        <w:rPr>
          <w:rFonts w:ascii="Trebuchet MS" w:hAnsi="Trebuchet MS"/>
          <w:lang w:val="fr-FR"/>
        </w:rPr>
        <w:t>lan pluriannuel de lutte contre la pauvreté et pour l’inclusion sociale. Ce sont ces mêmes objectifs qui fondent la réflexion de la CPC pour faire évoluer l’architecture des diplômes de travail social.</w:t>
      </w:r>
    </w:p>
    <w:p w:rsidR="00FC0B88" w:rsidRPr="004F349F" w:rsidRDefault="00FC0B88" w:rsidP="0043575D">
      <w:pPr>
        <w:ind w:firstLine="0"/>
        <w:jc w:val="both"/>
        <w:rPr>
          <w:rFonts w:ascii="Trebuchet MS" w:hAnsi="Trebuchet MS"/>
          <w:lang w:val="fr-FR"/>
        </w:rPr>
      </w:pPr>
    </w:p>
    <w:p w:rsidR="00B05577" w:rsidRPr="004F349F" w:rsidRDefault="00B05577" w:rsidP="0043575D">
      <w:pPr>
        <w:ind w:firstLine="0"/>
        <w:jc w:val="both"/>
        <w:rPr>
          <w:rFonts w:ascii="Trebuchet MS" w:hAnsi="Trebuchet MS"/>
          <w:lang w:val="fr-FR"/>
        </w:rPr>
      </w:pPr>
      <w:r w:rsidRPr="004F349F">
        <w:rPr>
          <w:rFonts w:ascii="Trebuchet MS" w:hAnsi="Trebuchet MS"/>
          <w:lang w:val="fr-FR"/>
        </w:rPr>
        <w:t xml:space="preserve">Le groupe de travail mandaté par la CPC proposera un ou plusieurs scénarios d’évolution de l’architecture des diplômes de </w:t>
      </w:r>
      <w:r w:rsidR="00FC0B88" w:rsidRPr="004F349F">
        <w:rPr>
          <w:rFonts w:ascii="Trebuchet MS" w:hAnsi="Trebuchet MS"/>
          <w:lang w:val="fr-FR"/>
        </w:rPr>
        <w:t>travail social qui relèvent du C</w:t>
      </w:r>
      <w:r w:rsidRPr="004F349F">
        <w:rPr>
          <w:rFonts w:ascii="Trebuchet MS" w:hAnsi="Trebuchet MS"/>
          <w:lang w:val="fr-FR"/>
        </w:rPr>
        <w:t>ode de l’action sociale et des familles (14 diplômes). Il intégrera dans sa réflexion, d’une façon large, les activités qui relèvent de l’intervention sociale et les diplômes correspondants. Le scénario retenu, les principes qui y sont attachés et une méthodologie de construction constitueront le cadre dans lequel la réflexion sera ensuite approfondie et la structure finalisée pour chacun des niveaux de diplôme.</w:t>
      </w:r>
    </w:p>
    <w:p w:rsidR="00FC0B88" w:rsidRPr="004F349F" w:rsidRDefault="00FC0B88" w:rsidP="0043575D">
      <w:pPr>
        <w:ind w:firstLine="0"/>
        <w:jc w:val="both"/>
        <w:rPr>
          <w:rFonts w:ascii="Trebuchet MS" w:hAnsi="Trebuchet MS"/>
          <w:lang w:val="fr-FR"/>
        </w:rPr>
      </w:pPr>
    </w:p>
    <w:p w:rsidR="00B05577" w:rsidRPr="004F349F" w:rsidRDefault="00B05577" w:rsidP="0043575D">
      <w:pPr>
        <w:ind w:firstLine="0"/>
        <w:jc w:val="both"/>
        <w:rPr>
          <w:rFonts w:ascii="Trebuchet MS" w:hAnsi="Trebuchet MS"/>
          <w:b/>
          <w:lang w:val="fr-FR"/>
        </w:rPr>
      </w:pPr>
      <w:r w:rsidRPr="004F349F">
        <w:rPr>
          <w:rFonts w:ascii="Trebuchet MS" w:hAnsi="Trebuchet MS"/>
          <w:b/>
          <w:lang w:val="fr-FR"/>
        </w:rPr>
        <w:t>Le groupe de travail tiendra compte dans sa réflexion des travaux récents :</w:t>
      </w:r>
    </w:p>
    <w:p w:rsidR="00B05577" w:rsidRPr="004F349F" w:rsidRDefault="00FC0B88" w:rsidP="0043575D">
      <w:pPr>
        <w:pStyle w:val="Paragraphedeliste"/>
        <w:numPr>
          <w:ilvl w:val="0"/>
          <w:numId w:val="32"/>
        </w:numPr>
        <w:jc w:val="both"/>
        <w:rPr>
          <w:rFonts w:ascii="Trebuchet MS" w:hAnsi="Trebuchet MS"/>
          <w:lang w:val="fr-FR"/>
        </w:rPr>
      </w:pPr>
      <w:r w:rsidRPr="004F349F">
        <w:rPr>
          <w:rFonts w:ascii="Trebuchet MS" w:hAnsi="Trebuchet MS"/>
          <w:lang w:val="fr-FR"/>
        </w:rPr>
        <w:t>r</w:t>
      </w:r>
      <w:r w:rsidR="00B05577" w:rsidRPr="004F349F">
        <w:rPr>
          <w:rFonts w:ascii="Trebuchet MS" w:hAnsi="Trebuchet MS"/>
          <w:lang w:val="fr-FR"/>
        </w:rPr>
        <w:t>apports d’évaluation de la réingénierie des diplômes de travail social</w:t>
      </w:r>
      <w:r w:rsidRPr="004F349F">
        <w:rPr>
          <w:rFonts w:ascii="Trebuchet MS" w:hAnsi="Trebuchet MS"/>
          <w:lang w:val="fr-FR"/>
        </w:rPr>
        <w:t> ;</w:t>
      </w:r>
    </w:p>
    <w:p w:rsidR="00B05577" w:rsidRPr="004F349F" w:rsidRDefault="00FC0B88" w:rsidP="0043575D">
      <w:pPr>
        <w:pStyle w:val="Paragraphedeliste"/>
        <w:numPr>
          <w:ilvl w:val="0"/>
          <w:numId w:val="32"/>
        </w:numPr>
        <w:jc w:val="both"/>
        <w:rPr>
          <w:rFonts w:ascii="Trebuchet MS" w:hAnsi="Trebuchet MS"/>
          <w:lang w:val="fr-FR"/>
        </w:rPr>
      </w:pPr>
      <w:r w:rsidRPr="004F349F">
        <w:rPr>
          <w:rFonts w:ascii="Trebuchet MS" w:hAnsi="Trebuchet MS"/>
          <w:lang w:val="fr-FR"/>
        </w:rPr>
        <w:t>n</w:t>
      </w:r>
      <w:r w:rsidR="00B05577" w:rsidRPr="004F349F">
        <w:rPr>
          <w:rFonts w:ascii="Trebuchet MS" w:hAnsi="Trebuchet MS"/>
          <w:lang w:val="fr-FR"/>
        </w:rPr>
        <w:t>ote de réflexion DGCS proposée à la CPC du 23 septembre 2013</w:t>
      </w:r>
      <w:r w:rsidRPr="004F349F">
        <w:rPr>
          <w:rFonts w:ascii="Trebuchet MS" w:hAnsi="Trebuchet MS"/>
          <w:lang w:val="fr-FR"/>
        </w:rPr>
        <w:t> ;</w:t>
      </w:r>
    </w:p>
    <w:p w:rsidR="00B05577" w:rsidRPr="004F349F" w:rsidRDefault="00FC0B88" w:rsidP="0043575D">
      <w:pPr>
        <w:pStyle w:val="Paragraphedeliste"/>
        <w:numPr>
          <w:ilvl w:val="0"/>
          <w:numId w:val="32"/>
        </w:numPr>
        <w:jc w:val="both"/>
        <w:rPr>
          <w:rFonts w:ascii="Trebuchet MS" w:hAnsi="Trebuchet MS"/>
          <w:lang w:val="fr-FR"/>
        </w:rPr>
      </w:pPr>
      <w:r w:rsidRPr="004F349F">
        <w:rPr>
          <w:rFonts w:ascii="Trebuchet MS" w:hAnsi="Trebuchet MS"/>
          <w:lang w:val="fr-FR"/>
        </w:rPr>
        <w:t>r</w:t>
      </w:r>
      <w:r w:rsidR="00B05577" w:rsidRPr="004F349F">
        <w:rPr>
          <w:rFonts w:ascii="Trebuchet MS" w:hAnsi="Trebuchet MS"/>
          <w:lang w:val="fr-FR"/>
        </w:rPr>
        <w:t>apport à la CPC : « Les modalités des formations complémentaires en appui des politiques publiques »</w:t>
      </w:r>
      <w:r w:rsidRPr="004F349F">
        <w:rPr>
          <w:rFonts w:ascii="Trebuchet MS" w:hAnsi="Trebuchet MS"/>
          <w:lang w:val="fr-FR"/>
        </w:rPr>
        <w:t> ;</w:t>
      </w:r>
    </w:p>
    <w:p w:rsidR="00B05577" w:rsidRPr="004F349F" w:rsidRDefault="00FC0B88" w:rsidP="0043575D">
      <w:pPr>
        <w:pStyle w:val="Paragraphedeliste"/>
        <w:numPr>
          <w:ilvl w:val="0"/>
          <w:numId w:val="32"/>
        </w:numPr>
        <w:jc w:val="both"/>
        <w:rPr>
          <w:rFonts w:ascii="Trebuchet MS" w:hAnsi="Trebuchet MS"/>
          <w:lang w:val="fr-FR"/>
        </w:rPr>
      </w:pPr>
      <w:r w:rsidRPr="004F349F">
        <w:rPr>
          <w:rFonts w:ascii="Trebuchet MS" w:hAnsi="Trebuchet MS"/>
          <w:lang w:val="fr-FR"/>
        </w:rPr>
        <w:t>r</w:t>
      </w:r>
      <w:r w:rsidR="00B05577" w:rsidRPr="004F349F">
        <w:rPr>
          <w:rFonts w:ascii="Trebuchet MS" w:hAnsi="Trebuchet MS"/>
          <w:lang w:val="fr-FR"/>
        </w:rPr>
        <w:t>apport à la CPC</w:t>
      </w:r>
      <w:r w:rsidRPr="004F349F">
        <w:rPr>
          <w:rFonts w:ascii="Trebuchet MS" w:hAnsi="Trebuchet MS"/>
          <w:lang w:val="fr-FR"/>
        </w:rPr>
        <w:t> :</w:t>
      </w:r>
      <w:r w:rsidR="00B05577" w:rsidRPr="004F349F">
        <w:rPr>
          <w:rFonts w:ascii="Trebuchet MS" w:hAnsi="Trebuchet MS"/>
          <w:lang w:val="fr-FR"/>
        </w:rPr>
        <w:t xml:space="preserve"> « Organisation en ECTS des formations préparant au DEASS, DECESF, DEES, DEEJE, DEETS : premier bilan »</w:t>
      </w:r>
      <w:r w:rsidRPr="004F349F">
        <w:rPr>
          <w:rFonts w:ascii="Trebuchet MS" w:hAnsi="Trebuchet MS"/>
          <w:lang w:val="fr-FR"/>
        </w:rPr>
        <w:t> ;</w:t>
      </w:r>
    </w:p>
    <w:p w:rsidR="00B05577" w:rsidRPr="004F349F" w:rsidRDefault="00FC0B88" w:rsidP="0043575D">
      <w:pPr>
        <w:pStyle w:val="Paragraphedeliste"/>
        <w:numPr>
          <w:ilvl w:val="0"/>
          <w:numId w:val="32"/>
        </w:numPr>
        <w:jc w:val="both"/>
        <w:rPr>
          <w:rFonts w:ascii="Trebuchet MS" w:hAnsi="Trebuchet MS"/>
          <w:lang w:val="fr-FR"/>
        </w:rPr>
      </w:pPr>
      <w:r w:rsidRPr="004F349F">
        <w:rPr>
          <w:rFonts w:ascii="Trebuchet MS" w:hAnsi="Trebuchet MS"/>
          <w:lang w:val="fr-FR"/>
        </w:rPr>
        <w:t>t</w:t>
      </w:r>
      <w:r w:rsidR="00B05577" w:rsidRPr="004F349F">
        <w:rPr>
          <w:rFonts w:ascii="Trebuchet MS" w:hAnsi="Trebuchet MS"/>
          <w:lang w:val="fr-FR"/>
        </w:rPr>
        <w:t>ravaux du groupe de travail de la CPC portant sur les diplômes de niveau V</w:t>
      </w:r>
      <w:r w:rsidRPr="004F349F">
        <w:rPr>
          <w:rFonts w:ascii="Trebuchet MS" w:hAnsi="Trebuchet MS"/>
          <w:lang w:val="fr-FR"/>
        </w:rPr>
        <w:t> ;</w:t>
      </w:r>
    </w:p>
    <w:p w:rsidR="00B05577" w:rsidRPr="004F349F" w:rsidRDefault="00FC0B88" w:rsidP="0043575D">
      <w:pPr>
        <w:pStyle w:val="Paragraphedeliste"/>
        <w:numPr>
          <w:ilvl w:val="0"/>
          <w:numId w:val="32"/>
        </w:numPr>
        <w:jc w:val="both"/>
        <w:rPr>
          <w:rFonts w:ascii="Trebuchet MS" w:hAnsi="Trebuchet MS"/>
          <w:lang w:val="fr-FR"/>
        </w:rPr>
      </w:pPr>
      <w:r w:rsidRPr="004F349F">
        <w:rPr>
          <w:rFonts w:ascii="Trebuchet MS" w:hAnsi="Trebuchet MS"/>
          <w:lang w:val="fr-FR"/>
        </w:rPr>
        <w:t>é</w:t>
      </w:r>
      <w:r w:rsidR="00B05577" w:rsidRPr="004F349F">
        <w:rPr>
          <w:rFonts w:ascii="Trebuchet MS" w:hAnsi="Trebuchet MS"/>
          <w:lang w:val="fr-FR"/>
        </w:rPr>
        <w:t>tudes et données sur l’évolution des configurations des emplois (données des observatoires des branches…)</w:t>
      </w:r>
      <w:r w:rsidRPr="004F349F">
        <w:rPr>
          <w:rFonts w:ascii="Trebuchet MS" w:hAnsi="Trebuchet MS"/>
          <w:lang w:val="fr-FR"/>
        </w:rPr>
        <w:t> ;</w:t>
      </w:r>
    </w:p>
    <w:p w:rsidR="00B05577" w:rsidRPr="004F349F" w:rsidRDefault="00FC0B88" w:rsidP="0043575D">
      <w:pPr>
        <w:pStyle w:val="Paragraphedeliste"/>
        <w:numPr>
          <w:ilvl w:val="0"/>
          <w:numId w:val="32"/>
        </w:numPr>
        <w:jc w:val="both"/>
        <w:rPr>
          <w:rFonts w:ascii="Trebuchet MS" w:hAnsi="Trebuchet MS"/>
          <w:lang w:val="fr-FR"/>
        </w:rPr>
      </w:pPr>
      <w:r w:rsidRPr="004F349F">
        <w:rPr>
          <w:rFonts w:ascii="Trebuchet MS" w:hAnsi="Trebuchet MS"/>
          <w:lang w:val="fr-FR"/>
        </w:rPr>
        <w:t>r</w:t>
      </w:r>
      <w:r w:rsidR="00B05577" w:rsidRPr="004F349F">
        <w:rPr>
          <w:rFonts w:ascii="Trebuchet MS" w:hAnsi="Trebuchet MS"/>
          <w:lang w:val="fr-FR"/>
        </w:rPr>
        <w:t>éflexions produites dans le cadre de la préparation des assises territoriales</w:t>
      </w:r>
      <w:r w:rsidRPr="004F349F">
        <w:rPr>
          <w:rFonts w:ascii="Trebuchet MS" w:hAnsi="Trebuchet MS"/>
          <w:lang w:val="fr-FR"/>
        </w:rPr>
        <w:t>.</w:t>
      </w:r>
    </w:p>
    <w:p w:rsidR="00B05577" w:rsidRPr="004F349F" w:rsidRDefault="00B05577" w:rsidP="0043575D">
      <w:pPr>
        <w:pStyle w:val="Paragraphedeliste"/>
        <w:ind w:left="0"/>
        <w:jc w:val="both"/>
        <w:rPr>
          <w:rFonts w:ascii="Trebuchet MS" w:hAnsi="Trebuchet MS"/>
          <w:lang w:val="fr-FR"/>
        </w:rPr>
      </w:pPr>
    </w:p>
    <w:p w:rsidR="001D4FE4" w:rsidRPr="004F349F" w:rsidRDefault="00B05577" w:rsidP="0043575D">
      <w:pPr>
        <w:ind w:firstLine="0"/>
        <w:jc w:val="both"/>
        <w:rPr>
          <w:rFonts w:ascii="Trebuchet MS" w:hAnsi="Trebuchet MS"/>
          <w:b/>
          <w:lang w:val="fr-FR"/>
        </w:rPr>
      </w:pPr>
      <w:r w:rsidRPr="004F349F">
        <w:rPr>
          <w:rFonts w:ascii="Trebuchet MS" w:hAnsi="Trebuchet MS"/>
          <w:b/>
          <w:lang w:val="fr-FR"/>
        </w:rPr>
        <w:t>Il devra intégrer les impératifs suivants dan</w:t>
      </w:r>
      <w:r w:rsidR="00FC0B88" w:rsidRPr="004F349F">
        <w:rPr>
          <w:rFonts w:ascii="Trebuchet MS" w:hAnsi="Trebuchet MS"/>
          <w:b/>
          <w:lang w:val="fr-FR"/>
        </w:rPr>
        <w:t>s le ou les scénarios proposés</w:t>
      </w:r>
      <w:r w:rsidR="00046F60" w:rsidRPr="004F349F">
        <w:rPr>
          <w:rFonts w:ascii="Trebuchet MS" w:hAnsi="Trebuchet MS"/>
          <w:b/>
          <w:lang w:val="fr-FR"/>
        </w:rPr>
        <w:t> :</w:t>
      </w:r>
    </w:p>
    <w:p w:rsidR="00ED3B57" w:rsidRPr="004F349F" w:rsidRDefault="00ED3B57" w:rsidP="0043575D">
      <w:pPr>
        <w:ind w:firstLine="0"/>
        <w:jc w:val="both"/>
        <w:rPr>
          <w:rFonts w:ascii="Trebuchet MS" w:hAnsi="Trebuchet MS"/>
          <w:b/>
          <w:lang w:val="fr-FR"/>
        </w:rPr>
      </w:pPr>
    </w:p>
    <w:p w:rsidR="00B05577" w:rsidRPr="004F349F" w:rsidRDefault="00ED3B57" w:rsidP="0043575D">
      <w:pPr>
        <w:ind w:firstLine="0"/>
        <w:jc w:val="both"/>
        <w:rPr>
          <w:rFonts w:ascii="Trebuchet MS" w:hAnsi="Trebuchet MS"/>
          <w:b/>
          <w:lang w:val="fr-FR"/>
        </w:rPr>
      </w:pPr>
      <w:r w:rsidRPr="004F349F">
        <w:rPr>
          <w:rFonts w:ascii="Trebuchet MS" w:hAnsi="Trebuchet MS"/>
          <w:b/>
          <w:lang w:val="fr-FR"/>
        </w:rPr>
        <w:t xml:space="preserve">Maintenir </w:t>
      </w:r>
      <w:r w:rsidR="00C339F9" w:rsidRPr="004F349F">
        <w:rPr>
          <w:rFonts w:ascii="Trebuchet MS" w:hAnsi="Trebuchet MS"/>
          <w:b/>
          <w:lang w:val="fr-FR"/>
        </w:rPr>
        <w:t>:</w:t>
      </w:r>
    </w:p>
    <w:p w:rsidR="00B05577" w:rsidRPr="004F349F" w:rsidRDefault="00B05577" w:rsidP="0043575D">
      <w:pPr>
        <w:pStyle w:val="Paragraphedeliste"/>
        <w:numPr>
          <w:ilvl w:val="0"/>
          <w:numId w:val="33"/>
        </w:numPr>
        <w:jc w:val="both"/>
        <w:rPr>
          <w:rFonts w:ascii="Trebuchet MS" w:hAnsi="Trebuchet MS"/>
          <w:lang w:val="fr-FR"/>
        </w:rPr>
      </w:pPr>
      <w:r w:rsidRPr="004F349F">
        <w:rPr>
          <w:rFonts w:ascii="Trebuchet MS" w:hAnsi="Trebuchet MS"/>
          <w:lang w:val="fr-FR"/>
        </w:rPr>
        <w:t>le caractère générique des diplômes, tout en cherchant à réduire les tensions qui existent entre générique/spécialité (ou option, parcours…)</w:t>
      </w:r>
      <w:r w:rsidR="00FC0B88" w:rsidRPr="004F349F">
        <w:rPr>
          <w:rFonts w:ascii="Trebuchet MS" w:hAnsi="Trebuchet MS"/>
          <w:lang w:val="fr-FR"/>
        </w:rPr>
        <w:t> ;</w:t>
      </w:r>
    </w:p>
    <w:p w:rsidR="00B05577" w:rsidRPr="004F349F" w:rsidRDefault="00B05577" w:rsidP="0043575D">
      <w:pPr>
        <w:pStyle w:val="Paragraphedeliste"/>
        <w:numPr>
          <w:ilvl w:val="0"/>
          <w:numId w:val="33"/>
        </w:numPr>
        <w:jc w:val="both"/>
        <w:rPr>
          <w:rFonts w:ascii="Trebuchet MS" w:hAnsi="Trebuchet MS"/>
          <w:lang w:val="fr-FR"/>
        </w:rPr>
      </w:pPr>
      <w:r w:rsidRPr="004F349F">
        <w:rPr>
          <w:rFonts w:ascii="Trebuchet MS" w:hAnsi="Trebuchet MS"/>
          <w:lang w:val="fr-FR"/>
        </w:rPr>
        <w:t>la construction des diplômes sur la base des référentiels (professionnels, de certification, de formation)</w:t>
      </w:r>
      <w:r w:rsidR="00FC0B88" w:rsidRPr="004F349F">
        <w:rPr>
          <w:rFonts w:ascii="Trebuchet MS" w:hAnsi="Trebuchet MS"/>
          <w:lang w:val="fr-FR"/>
        </w:rPr>
        <w:t> ;</w:t>
      </w:r>
    </w:p>
    <w:p w:rsidR="00B05577" w:rsidRPr="004F349F" w:rsidRDefault="00B05577" w:rsidP="0043575D">
      <w:pPr>
        <w:pStyle w:val="Paragraphedeliste"/>
        <w:numPr>
          <w:ilvl w:val="0"/>
          <w:numId w:val="33"/>
        </w:numPr>
        <w:jc w:val="both"/>
        <w:rPr>
          <w:rFonts w:ascii="Trebuchet MS" w:hAnsi="Trebuchet MS"/>
          <w:lang w:val="fr-FR"/>
        </w:rPr>
      </w:pPr>
      <w:r w:rsidRPr="004F349F">
        <w:rPr>
          <w:rFonts w:ascii="Trebuchet MS" w:hAnsi="Trebuchet MS"/>
          <w:lang w:val="fr-FR"/>
        </w:rPr>
        <w:t>l’alternance intégrative comme fondement des formations</w:t>
      </w:r>
      <w:r w:rsidR="00FC0B88" w:rsidRPr="004F349F">
        <w:rPr>
          <w:rFonts w:ascii="Trebuchet MS" w:hAnsi="Trebuchet MS"/>
          <w:lang w:val="fr-FR"/>
        </w:rPr>
        <w:t>.</w:t>
      </w:r>
    </w:p>
    <w:p w:rsidR="00046F60" w:rsidRPr="004F349F" w:rsidRDefault="00046F60" w:rsidP="0043575D">
      <w:pPr>
        <w:ind w:firstLine="0"/>
        <w:jc w:val="both"/>
        <w:rPr>
          <w:rFonts w:ascii="Trebuchet MS" w:hAnsi="Trebuchet MS"/>
          <w:b/>
          <w:lang w:val="fr-FR"/>
        </w:rPr>
      </w:pPr>
    </w:p>
    <w:p w:rsidR="00B05577" w:rsidRPr="004F349F" w:rsidRDefault="00ED3B57" w:rsidP="0043575D">
      <w:pPr>
        <w:ind w:firstLine="0"/>
        <w:jc w:val="both"/>
        <w:rPr>
          <w:rFonts w:ascii="Trebuchet MS" w:hAnsi="Trebuchet MS"/>
          <w:b/>
          <w:lang w:val="fr-FR"/>
        </w:rPr>
      </w:pPr>
      <w:r w:rsidRPr="004F349F">
        <w:rPr>
          <w:rFonts w:ascii="Trebuchet MS" w:hAnsi="Trebuchet MS"/>
          <w:b/>
          <w:lang w:val="fr-FR"/>
        </w:rPr>
        <w:t xml:space="preserve">Progresser </w:t>
      </w:r>
      <w:r w:rsidR="00FC0B88" w:rsidRPr="004F349F">
        <w:rPr>
          <w:rFonts w:ascii="Trebuchet MS" w:hAnsi="Trebuchet MS"/>
          <w:b/>
          <w:lang w:val="fr-FR"/>
        </w:rPr>
        <w:t>:</w:t>
      </w:r>
    </w:p>
    <w:p w:rsidR="00B05577" w:rsidRPr="004F349F" w:rsidRDefault="00B05577" w:rsidP="0043575D">
      <w:pPr>
        <w:pStyle w:val="Paragraphedeliste"/>
        <w:numPr>
          <w:ilvl w:val="0"/>
          <w:numId w:val="34"/>
        </w:numPr>
        <w:jc w:val="both"/>
        <w:rPr>
          <w:rFonts w:ascii="Trebuchet MS" w:hAnsi="Trebuchet MS"/>
          <w:lang w:val="fr-FR"/>
        </w:rPr>
      </w:pPr>
      <w:r w:rsidRPr="004F349F">
        <w:rPr>
          <w:rFonts w:ascii="Trebuchet MS" w:hAnsi="Trebuchet MS"/>
          <w:lang w:val="fr-FR"/>
        </w:rPr>
        <w:t>dans la lisibilité et la simplification de l’offre de certification</w:t>
      </w:r>
      <w:r w:rsidR="00FC0B88" w:rsidRPr="004F349F">
        <w:rPr>
          <w:rFonts w:ascii="Trebuchet MS" w:hAnsi="Trebuchet MS"/>
          <w:lang w:val="fr-FR"/>
        </w:rPr>
        <w:t> ;</w:t>
      </w:r>
    </w:p>
    <w:p w:rsidR="00B05577" w:rsidRPr="004F349F" w:rsidRDefault="00B05577" w:rsidP="0043575D">
      <w:pPr>
        <w:pStyle w:val="Paragraphedeliste"/>
        <w:numPr>
          <w:ilvl w:val="0"/>
          <w:numId w:val="34"/>
        </w:numPr>
        <w:jc w:val="both"/>
        <w:rPr>
          <w:rFonts w:ascii="Trebuchet MS" w:hAnsi="Trebuchet MS"/>
          <w:lang w:val="fr-FR"/>
        </w:rPr>
      </w:pPr>
      <w:r w:rsidRPr="004F349F">
        <w:rPr>
          <w:rFonts w:ascii="Trebuchet MS" w:hAnsi="Trebuchet MS"/>
          <w:lang w:val="fr-FR"/>
        </w:rPr>
        <w:t>dans le desserrement du lien trop exclusif entre diplôme et emploi pour aller vers un lien de type « un diplôme pour une famille de métier »</w:t>
      </w:r>
      <w:r w:rsidR="00FC0B88" w:rsidRPr="004F349F">
        <w:rPr>
          <w:rFonts w:ascii="Trebuchet MS" w:hAnsi="Trebuchet MS"/>
          <w:lang w:val="fr-FR"/>
        </w:rPr>
        <w:t> ;</w:t>
      </w:r>
    </w:p>
    <w:p w:rsidR="00B05577" w:rsidRPr="004F349F" w:rsidRDefault="00B05577" w:rsidP="0043575D">
      <w:pPr>
        <w:pStyle w:val="Paragraphedeliste"/>
        <w:numPr>
          <w:ilvl w:val="0"/>
          <w:numId w:val="34"/>
        </w:numPr>
        <w:jc w:val="both"/>
        <w:rPr>
          <w:rFonts w:ascii="Trebuchet MS" w:hAnsi="Trebuchet MS"/>
          <w:lang w:val="fr-FR"/>
        </w:rPr>
      </w:pPr>
      <w:r w:rsidRPr="004F349F">
        <w:rPr>
          <w:rFonts w:ascii="Trebuchet MS" w:hAnsi="Trebuchet MS"/>
          <w:lang w:val="fr-FR"/>
        </w:rPr>
        <w:t>dans la fluidité des parcours pour faciliter les promotions (passerelles verticales) et les mobil</w:t>
      </w:r>
      <w:r w:rsidR="00FC0B88" w:rsidRPr="004F349F">
        <w:rPr>
          <w:rFonts w:ascii="Trebuchet MS" w:hAnsi="Trebuchet MS"/>
          <w:lang w:val="fr-FR"/>
        </w:rPr>
        <w:t xml:space="preserve">ités (passerelles horizontales </w:t>
      </w:r>
      <w:r w:rsidRPr="004F349F">
        <w:rPr>
          <w:rFonts w:ascii="Trebuchet MS" w:hAnsi="Trebuchet MS"/>
          <w:lang w:val="fr-FR"/>
        </w:rPr>
        <w:t>entre les diplômes du CASF et avec les diplômes des autres certificateurs)</w:t>
      </w:r>
      <w:r w:rsidR="00FC0B88" w:rsidRPr="004F349F">
        <w:rPr>
          <w:rFonts w:ascii="Trebuchet MS" w:hAnsi="Trebuchet MS"/>
          <w:lang w:val="fr-FR"/>
        </w:rPr>
        <w:t> ;</w:t>
      </w:r>
    </w:p>
    <w:p w:rsidR="00B05577" w:rsidRPr="004F349F" w:rsidRDefault="00B05577" w:rsidP="0043575D">
      <w:pPr>
        <w:pStyle w:val="Paragraphedeliste"/>
        <w:numPr>
          <w:ilvl w:val="0"/>
          <w:numId w:val="2"/>
        </w:numPr>
        <w:jc w:val="both"/>
        <w:rPr>
          <w:rFonts w:ascii="Trebuchet MS" w:hAnsi="Trebuchet MS"/>
          <w:lang w:val="fr-FR"/>
        </w:rPr>
      </w:pPr>
      <w:r w:rsidRPr="004F349F">
        <w:rPr>
          <w:rFonts w:ascii="Trebuchet MS" w:hAnsi="Trebuchet MS"/>
          <w:lang w:val="fr-FR"/>
        </w:rPr>
        <w:t>dans l’identification des compétences communes, y compris sur les compétences actuellement « cœur de métier », à chacun des niveaux de diplômes permettant de concevoir un socle commun de compétences</w:t>
      </w:r>
      <w:r w:rsidR="00FC0B88" w:rsidRPr="004F349F">
        <w:rPr>
          <w:rFonts w:ascii="Trebuchet MS" w:hAnsi="Trebuchet MS"/>
          <w:lang w:val="fr-FR"/>
        </w:rPr>
        <w:t> ;</w:t>
      </w:r>
    </w:p>
    <w:p w:rsidR="00B05577" w:rsidRPr="004F349F" w:rsidRDefault="00B05577" w:rsidP="0043575D">
      <w:pPr>
        <w:pStyle w:val="Paragraphedeliste"/>
        <w:numPr>
          <w:ilvl w:val="0"/>
          <w:numId w:val="2"/>
        </w:numPr>
        <w:jc w:val="both"/>
        <w:rPr>
          <w:rFonts w:ascii="Trebuchet MS" w:hAnsi="Trebuchet MS"/>
          <w:lang w:val="fr-FR"/>
        </w:rPr>
      </w:pPr>
      <w:r w:rsidRPr="004F349F">
        <w:rPr>
          <w:rFonts w:ascii="Trebuchet MS" w:hAnsi="Trebuchet MS"/>
          <w:lang w:val="fr-FR"/>
        </w:rPr>
        <w:t>dans l’harmonisation des modalités et principes généraux d’organisation (volumes de formation, temps de stages…)</w:t>
      </w:r>
      <w:r w:rsidR="00FC0B88" w:rsidRPr="004F349F">
        <w:rPr>
          <w:rFonts w:ascii="Trebuchet MS" w:hAnsi="Trebuchet MS"/>
          <w:lang w:val="fr-FR"/>
        </w:rPr>
        <w:t> ;</w:t>
      </w:r>
    </w:p>
    <w:p w:rsidR="001D4FE4" w:rsidRPr="004F349F" w:rsidRDefault="00B05577" w:rsidP="0043575D">
      <w:pPr>
        <w:pStyle w:val="Paragraphedeliste"/>
        <w:numPr>
          <w:ilvl w:val="0"/>
          <w:numId w:val="2"/>
        </w:numPr>
        <w:jc w:val="both"/>
        <w:rPr>
          <w:rFonts w:ascii="Trebuchet MS" w:hAnsi="Trebuchet MS"/>
          <w:lang w:val="fr-FR"/>
        </w:rPr>
      </w:pPr>
      <w:r w:rsidRPr="004F349F">
        <w:rPr>
          <w:rFonts w:ascii="Trebuchet MS" w:hAnsi="Trebuchet MS"/>
          <w:lang w:val="fr-FR"/>
        </w:rPr>
        <w:t>dans le positionnement des diplômes en référence au cadre européen des certifications (CEC) ainsi que dans leur articulation avec le « LMD »</w:t>
      </w:r>
      <w:r w:rsidR="00FC0B88" w:rsidRPr="004F349F">
        <w:rPr>
          <w:rFonts w:ascii="Trebuchet MS" w:hAnsi="Trebuchet MS"/>
          <w:lang w:val="fr-FR"/>
        </w:rPr>
        <w:t>.</w:t>
      </w:r>
    </w:p>
    <w:p w:rsidR="00046F60" w:rsidRPr="004F349F" w:rsidRDefault="00046F60" w:rsidP="0043575D">
      <w:pPr>
        <w:pStyle w:val="Paragraphedeliste"/>
        <w:ind w:firstLine="0"/>
        <w:jc w:val="both"/>
        <w:rPr>
          <w:rFonts w:ascii="Trebuchet MS" w:hAnsi="Trebuchet MS"/>
          <w:lang w:val="fr-FR"/>
        </w:rPr>
      </w:pPr>
    </w:p>
    <w:p w:rsidR="00B05577" w:rsidRPr="004F349F" w:rsidRDefault="00ED3B57" w:rsidP="0043575D">
      <w:pPr>
        <w:ind w:firstLine="0"/>
        <w:jc w:val="both"/>
        <w:rPr>
          <w:rFonts w:ascii="Trebuchet MS" w:hAnsi="Trebuchet MS"/>
          <w:b/>
        </w:rPr>
      </w:pPr>
      <w:proofErr w:type="spellStart"/>
      <w:proofErr w:type="gramStart"/>
      <w:r w:rsidRPr="004F349F">
        <w:rPr>
          <w:rFonts w:ascii="Trebuchet MS" w:hAnsi="Trebuchet MS"/>
          <w:b/>
        </w:rPr>
        <w:t>Innover</w:t>
      </w:r>
      <w:proofErr w:type="spellEnd"/>
      <w:r w:rsidRPr="004F349F">
        <w:rPr>
          <w:rFonts w:ascii="Trebuchet MS" w:hAnsi="Trebuchet MS"/>
          <w:b/>
        </w:rPr>
        <w:t xml:space="preserve"> </w:t>
      </w:r>
      <w:r w:rsidR="00FC0B88" w:rsidRPr="004F349F">
        <w:rPr>
          <w:rFonts w:ascii="Trebuchet MS" w:hAnsi="Trebuchet MS"/>
          <w:b/>
        </w:rPr>
        <w:t>:</w:t>
      </w:r>
      <w:proofErr w:type="gramEnd"/>
    </w:p>
    <w:p w:rsidR="00B05577" w:rsidRPr="004F349F" w:rsidRDefault="00B05577" w:rsidP="0043575D">
      <w:pPr>
        <w:pStyle w:val="Paragraphedeliste"/>
        <w:numPr>
          <w:ilvl w:val="0"/>
          <w:numId w:val="2"/>
        </w:numPr>
        <w:jc w:val="both"/>
        <w:rPr>
          <w:rFonts w:ascii="Trebuchet MS" w:hAnsi="Trebuchet MS"/>
          <w:lang w:val="fr-FR"/>
        </w:rPr>
      </w:pPr>
      <w:r w:rsidRPr="004F349F">
        <w:rPr>
          <w:rFonts w:ascii="Trebuchet MS" w:hAnsi="Trebuchet MS"/>
          <w:lang w:val="fr-FR"/>
        </w:rPr>
        <w:t>dans les modalités d’accès aux formations</w:t>
      </w:r>
      <w:r w:rsidR="00FC0B88" w:rsidRPr="004F349F">
        <w:rPr>
          <w:rFonts w:ascii="Trebuchet MS" w:hAnsi="Trebuchet MS"/>
          <w:lang w:val="fr-FR"/>
        </w:rPr>
        <w:t> ;</w:t>
      </w:r>
    </w:p>
    <w:p w:rsidR="00B05577" w:rsidRPr="004F349F" w:rsidRDefault="00B05577" w:rsidP="0043575D">
      <w:pPr>
        <w:pStyle w:val="Paragraphedeliste"/>
        <w:numPr>
          <w:ilvl w:val="0"/>
          <w:numId w:val="2"/>
        </w:numPr>
        <w:jc w:val="both"/>
        <w:rPr>
          <w:rFonts w:ascii="Trebuchet MS" w:hAnsi="Trebuchet MS"/>
          <w:lang w:val="fr-FR"/>
        </w:rPr>
      </w:pPr>
      <w:r w:rsidRPr="004F349F">
        <w:rPr>
          <w:rFonts w:ascii="Trebuchet MS" w:hAnsi="Trebuchet MS"/>
          <w:lang w:val="fr-FR"/>
        </w:rPr>
        <w:t xml:space="preserve">dans le processus de certification incluant une plus grande responsabilité des établissements de formation et des sites qualifiants dans ce processus </w:t>
      </w:r>
      <w:r w:rsidR="00FC0B88" w:rsidRPr="004F349F">
        <w:rPr>
          <w:rFonts w:ascii="Trebuchet MS" w:hAnsi="Trebuchet MS"/>
          <w:lang w:val="fr-FR"/>
        </w:rPr>
        <w:t>;</w:t>
      </w:r>
    </w:p>
    <w:p w:rsidR="00B05577" w:rsidRPr="004F349F" w:rsidRDefault="00B05577" w:rsidP="0043575D">
      <w:pPr>
        <w:pStyle w:val="Paragraphedeliste"/>
        <w:numPr>
          <w:ilvl w:val="0"/>
          <w:numId w:val="2"/>
        </w:numPr>
        <w:jc w:val="both"/>
        <w:rPr>
          <w:rFonts w:ascii="Trebuchet MS" w:hAnsi="Trebuchet MS"/>
          <w:lang w:val="fr-FR"/>
        </w:rPr>
      </w:pPr>
      <w:r w:rsidRPr="004F349F">
        <w:rPr>
          <w:rFonts w:ascii="Trebuchet MS" w:hAnsi="Trebuchet MS"/>
          <w:lang w:val="fr-FR"/>
        </w:rPr>
        <w:t>dans la diversification des temps d’organisation des périodes d’immersion professionnelle</w:t>
      </w:r>
      <w:r w:rsidR="00FC0B88" w:rsidRPr="004F349F">
        <w:rPr>
          <w:rFonts w:ascii="Trebuchet MS" w:hAnsi="Trebuchet MS"/>
          <w:lang w:val="fr-FR"/>
        </w:rPr>
        <w:t>.</w:t>
      </w:r>
    </w:p>
    <w:p w:rsidR="00ED3B57" w:rsidRPr="004F349F" w:rsidRDefault="00ED3B57" w:rsidP="0043575D">
      <w:pPr>
        <w:ind w:firstLine="0"/>
        <w:jc w:val="both"/>
        <w:rPr>
          <w:rFonts w:ascii="Trebuchet MS" w:hAnsi="Trebuchet MS"/>
          <w:lang w:val="fr-FR"/>
        </w:rPr>
      </w:pPr>
    </w:p>
    <w:p w:rsidR="00B05577" w:rsidRPr="004F349F" w:rsidRDefault="00B05577" w:rsidP="0043575D">
      <w:pPr>
        <w:ind w:firstLine="0"/>
        <w:jc w:val="both"/>
        <w:rPr>
          <w:rFonts w:ascii="Trebuchet MS" w:hAnsi="Trebuchet MS"/>
          <w:lang w:val="fr-FR"/>
        </w:rPr>
      </w:pPr>
      <w:r w:rsidRPr="004F349F">
        <w:rPr>
          <w:rFonts w:ascii="Trebuchet MS" w:hAnsi="Trebuchet MS"/>
          <w:lang w:val="fr-FR"/>
        </w:rPr>
        <w:t xml:space="preserve">L’ensemble de la réflexion s’inscrira en outre dans une perspective de formation tout au long de la vie d’un double point de vue : </w:t>
      </w:r>
    </w:p>
    <w:p w:rsidR="00B05577" w:rsidRPr="004F349F" w:rsidRDefault="00B05577" w:rsidP="0043575D">
      <w:pPr>
        <w:pStyle w:val="Paragraphedeliste"/>
        <w:numPr>
          <w:ilvl w:val="0"/>
          <w:numId w:val="2"/>
        </w:numPr>
        <w:jc w:val="both"/>
        <w:rPr>
          <w:rFonts w:ascii="Trebuchet MS" w:hAnsi="Trebuchet MS"/>
          <w:lang w:val="fr-FR"/>
        </w:rPr>
      </w:pPr>
      <w:r w:rsidRPr="004F349F">
        <w:rPr>
          <w:rFonts w:ascii="Trebuchet MS" w:hAnsi="Trebuchet MS"/>
          <w:lang w:val="fr-FR"/>
        </w:rPr>
        <w:t>les compétences acquises en formation initiale ne sauraient répondre à l’ensemble des besoins en compétences des organisations, mais elles doivent notamment permettre de développer une appétence et des capacités réflexives pour compléter et approfondir les compétences tout au</w:t>
      </w:r>
      <w:r w:rsidR="00FC0B88" w:rsidRPr="004F349F">
        <w:rPr>
          <w:rFonts w:ascii="Trebuchet MS" w:hAnsi="Trebuchet MS"/>
          <w:lang w:val="fr-FR"/>
        </w:rPr>
        <w:t xml:space="preserve"> long du parcours professionnel ;</w:t>
      </w:r>
    </w:p>
    <w:p w:rsidR="00B05577" w:rsidRPr="004F349F" w:rsidRDefault="00FC0B88" w:rsidP="0043575D">
      <w:pPr>
        <w:pStyle w:val="Paragraphedeliste"/>
        <w:numPr>
          <w:ilvl w:val="0"/>
          <w:numId w:val="2"/>
        </w:numPr>
        <w:jc w:val="both"/>
        <w:rPr>
          <w:rFonts w:ascii="Trebuchet MS" w:hAnsi="Trebuchet MS"/>
          <w:lang w:val="fr-FR"/>
        </w:rPr>
      </w:pPr>
      <w:r w:rsidRPr="004F349F">
        <w:rPr>
          <w:rFonts w:ascii="Trebuchet MS" w:hAnsi="Trebuchet MS"/>
          <w:lang w:val="fr-FR"/>
        </w:rPr>
        <w:t xml:space="preserve">l’accès aux formations </w:t>
      </w:r>
      <w:r w:rsidR="00B05577" w:rsidRPr="004F349F">
        <w:rPr>
          <w:rFonts w:ascii="Trebuchet MS" w:hAnsi="Trebuchet MS"/>
          <w:lang w:val="fr-FR"/>
        </w:rPr>
        <w:t>préparant aux diplômes de travail social et leur mode d’organisation doivent tenir compte des situations des personnes qui souhaitent y accéder  par la voie de la formation continue</w:t>
      </w:r>
      <w:r w:rsidRPr="004F349F">
        <w:rPr>
          <w:rFonts w:ascii="Trebuchet MS" w:hAnsi="Trebuchet MS"/>
          <w:lang w:val="fr-FR"/>
        </w:rPr>
        <w:t>.</w:t>
      </w:r>
    </w:p>
    <w:p w:rsidR="00FC0B88" w:rsidRPr="004F349F" w:rsidRDefault="00FC0B88" w:rsidP="0043575D">
      <w:pPr>
        <w:ind w:firstLine="0"/>
        <w:jc w:val="both"/>
        <w:rPr>
          <w:rFonts w:ascii="Trebuchet MS" w:hAnsi="Trebuchet MS"/>
          <w:b/>
          <w:lang w:val="fr-FR"/>
        </w:rPr>
      </w:pPr>
    </w:p>
    <w:p w:rsidR="00B05577" w:rsidRPr="004F349F" w:rsidRDefault="00FC0B88" w:rsidP="0043575D">
      <w:pPr>
        <w:ind w:firstLine="0"/>
        <w:rPr>
          <w:rFonts w:ascii="Trebuchet MS" w:hAnsi="Trebuchet MS"/>
          <w:b/>
          <w:lang w:val="fr-FR"/>
        </w:rPr>
      </w:pPr>
      <w:r w:rsidRPr="004F349F">
        <w:rPr>
          <w:rFonts w:ascii="Trebuchet MS" w:hAnsi="Trebuchet MS"/>
          <w:b/>
          <w:lang w:val="fr-FR"/>
        </w:rPr>
        <w:t>Échéances </w:t>
      </w:r>
    </w:p>
    <w:p w:rsidR="00B05577" w:rsidRPr="004F349F" w:rsidRDefault="00B05577" w:rsidP="0043575D">
      <w:pPr>
        <w:ind w:firstLine="0"/>
        <w:jc w:val="both"/>
        <w:rPr>
          <w:rFonts w:ascii="Trebuchet MS" w:hAnsi="Trebuchet MS"/>
          <w:lang w:val="fr-FR"/>
        </w:rPr>
      </w:pPr>
      <w:r w:rsidRPr="004F349F">
        <w:rPr>
          <w:rFonts w:ascii="Trebuchet MS" w:hAnsi="Trebuchet MS"/>
          <w:lang w:val="fr-FR"/>
        </w:rPr>
        <w:t>Le groupe de travail prése</w:t>
      </w:r>
      <w:r w:rsidR="00FC0B88" w:rsidRPr="004F349F">
        <w:rPr>
          <w:rFonts w:ascii="Trebuchet MS" w:hAnsi="Trebuchet MS"/>
          <w:lang w:val="fr-FR"/>
        </w:rPr>
        <w:t>ntera une note intermédiaire mi-</w:t>
      </w:r>
      <w:r w:rsidRPr="004F349F">
        <w:rPr>
          <w:rFonts w:ascii="Trebuchet MS" w:hAnsi="Trebuchet MS"/>
          <w:lang w:val="fr-FR"/>
        </w:rPr>
        <w:t>2014</w:t>
      </w:r>
      <w:r w:rsidR="00FC0B88" w:rsidRPr="004F349F">
        <w:rPr>
          <w:rFonts w:ascii="Trebuchet MS" w:hAnsi="Trebuchet MS"/>
          <w:lang w:val="fr-FR"/>
        </w:rPr>
        <w:t>, et</w:t>
      </w:r>
      <w:r w:rsidRPr="004F349F">
        <w:rPr>
          <w:rFonts w:ascii="Trebuchet MS" w:hAnsi="Trebuchet MS"/>
          <w:lang w:val="fr-FR"/>
        </w:rPr>
        <w:t xml:space="preserve"> les propositions de cadrage pour une nouvelle architecture des diplômes fin 2014.</w:t>
      </w:r>
    </w:p>
    <w:p w:rsidR="00B05577" w:rsidRPr="004F349F" w:rsidRDefault="00B05577" w:rsidP="0043575D">
      <w:pPr>
        <w:jc w:val="both"/>
        <w:rPr>
          <w:rFonts w:ascii="Trebuchet MS" w:hAnsi="Trebuchet MS"/>
          <w:lang w:val="fr-FR"/>
        </w:rPr>
      </w:pPr>
    </w:p>
    <w:p w:rsidR="00B05577" w:rsidRPr="004F349F" w:rsidRDefault="00B05577" w:rsidP="0043575D">
      <w:pPr>
        <w:ind w:firstLine="0"/>
        <w:jc w:val="both"/>
        <w:rPr>
          <w:rFonts w:ascii="Trebuchet MS" w:hAnsi="Trebuchet MS"/>
          <w:lang w:val="fr-FR"/>
        </w:rPr>
      </w:pPr>
      <w:r w:rsidRPr="004F349F">
        <w:rPr>
          <w:rFonts w:ascii="Trebuchet MS" w:hAnsi="Trebuchet MS"/>
          <w:lang w:val="fr-FR"/>
        </w:rPr>
        <w:t>Adopté à l’unanimité/CPC du 20 décembre 2013</w:t>
      </w:r>
    </w:p>
    <w:p w:rsidR="00B05577" w:rsidRPr="004F349F" w:rsidRDefault="00B05577" w:rsidP="0043575D">
      <w:pPr>
        <w:jc w:val="both"/>
        <w:rPr>
          <w:rFonts w:ascii="Trebuchet MS" w:eastAsia="Calibri" w:hAnsi="Trebuchet MS"/>
          <w:b/>
          <w:smallCaps/>
          <w:spacing w:val="5"/>
          <w:sz w:val="24"/>
          <w:szCs w:val="24"/>
          <w:lang w:val="fr-FR"/>
        </w:rPr>
      </w:pPr>
      <w:r w:rsidRPr="004F349F">
        <w:rPr>
          <w:rFonts w:ascii="Trebuchet MS" w:eastAsia="Calibri" w:hAnsi="Trebuchet MS"/>
          <w:b/>
          <w:sz w:val="24"/>
          <w:szCs w:val="24"/>
          <w:lang w:val="fr-FR"/>
        </w:rPr>
        <w:br w:type="page"/>
      </w:r>
    </w:p>
    <w:p w:rsidR="00B05577" w:rsidRPr="004F349F" w:rsidRDefault="002F2CE0" w:rsidP="0043575D">
      <w:pPr>
        <w:pStyle w:val="LSEnjeux"/>
        <w:rPr>
          <w:rFonts w:eastAsia="Calibri"/>
          <w:color w:val="auto"/>
        </w:rPr>
      </w:pPr>
      <w:r w:rsidRPr="004F349F">
        <w:rPr>
          <w:color w:val="auto"/>
        </w:rPr>
        <w:t xml:space="preserve">Annexe </w:t>
      </w:r>
      <w:r w:rsidR="00ED3B57" w:rsidRPr="004F349F">
        <w:rPr>
          <w:color w:val="auto"/>
        </w:rPr>
        <w:t>4 -</w:t>
      </w:r>
      <w:r w:rsidR="00ED3B57" w:rsidRPr="004F349F">
        <w:rPr>
          <w:rFonts w:eastAsia="Calibri"/>
          <w:color w:val="auto"/>
        </w:rPr>
        <w:t xml:space="preserve"> </w:t>
      </w:r>
      <w:r w:rsidR="00B05577" w:rsidRPr="004F349F">
        <w:rPr>
          <w:rFonts w:eastAsia="Calibri"/>
          <w:color w:val="auto"/>
        </w:rPr>
        <w:t>Additif au mandat de la CPC</w:t>
      </w:r>
    </w:p>
    <w:p w:rsidR="00B05577" w:rsidRPr="004F349F" w:rsidRDefault="00B05577" w:rsidP="0043575D">
      <w:pPr>
        <w:jc w:val="both"/>
        <w:rPr>
          <w:rFonts w:ascii="Trebuchet MS" w:hAnsi="Trebuchet MS"/>
          <w:b/>
          <w:highlight w:val="yellow"/>
          <w:lang w:val="fr-FR"/>
        </w:rPr>
      </w:pPr>
      <w:r w:rsidRPr="004F349F">
        <w:rPr>
          <w:rFonts w:ascii="Trebuchet MS" w:hAnsi="Trebuchet MS"/>
          <w:b/>
          <w:highlight w:val="yellow"/>
          <w:lang w:val="fr-FR"/>
        </w:rPr>
        <w:t xml:space="preserve"> </w:t>
      </w:r>
    </w:p>
    <w:p w:rsidR="00B05577" w:rsidRPr="004F349F" w:rsidRDefault="00AB493A" w:rsidP="0043575D">
      <w:pPr>
        <w:pStyle w:val="Titre3"/>
        <w:rPr>
          <w:sz w:val="28"/>
          <w:szCs w:val="28"/>
        </w:rPr>
      </w:pPr>
      <w:r w:rsidRPr="004F349F">
        <w:rPr>
          <w:sz w:val="28"/>
          <w:szCs w:val="28"/>
        </w:rPr>
        <w:t xml:space="preserve">Avis de la </w:t>
      </w:r>
      <w:r w:rsidR="00B05577" w:rsidRPr="004F349F">
        <w:rPr>
          <w:sz w:val="28"/>
          <w:szCs w:val="28"/>
        </w:rPr>
        <w:t>CPC du 20 mars 2014</w:t>
      </w:r>
      <w:r w:rsidR="00ED3B57" w:rsidRPr="004F349F">
        <w:rPr>
          <w:sz w:val="28"/>
          <w:szCs w:val="28"/>
        </w:rPr>
        <w:t xml:space="preserve"> - </w:t>
      </w:r>
      <w:r w:rsidR="00B05577" w:rsidRPr="004F349F">
        <w:rPr>
          <w:sz w:val="28"/>
          <w:szCs w:val="28"/>
        </w:rPr>
        <w:t>« Réflexion de cadrage pour une nouvelle architecture des diplômes de travail social »</w:t>
      </w:r>
    </w:p>
    <w:p w:rsidR="00B05577" w:rsidRPr="004F349F" w:rsidRDefault="00B05577" w:rsidP="0043575D">
      <w:pPr>
        <w:jc w:val="both"/>
        <w:rPr>
          <w:rFonts w:ascii="Trebuchet MS" w:hAnsi="Trebuchet MS"/>
          <w:lang w:val="fr-FR"/>
        </w:rPr>
      </w:pPr>
    </w:p>
    <w:p w:rsidR="00B05577" w:rsidRPr="004F349F" w:rsidRDefault="00B05577" w:rsidP="0043575D">
      <w:pPr>
        <w:ind w:firstLine="0"/>
        <w:jc w:val="both"/>
        <w:rPr>
          <w:rFonts w:ascii="Trebuchet MS" w:hAnsi="Trebuchet MS"/>
          <w:lang w:val="fr-FR"/>
        </w:rPr>
      </w:pPr>
      <w:r w:rsidRPr="004F349F">
        <w:rPr>
          <w:rFonts w:ascii="Trebuchet MS" w:hAnsi="Trebuchet MS"/>
          <w:lang w:val="fr-FR"/>
        </w:rPr>
        <w:t xml:space="preserve">Dans le cadre </w:t>
      </w:r>
      <w:r w:rsidR="00CB2FB1" w:rsidRPr="004F349F">
        <w:rPr>
          <w:rFonts w:ascii="Trebuchet MS" w:hAnsi="Trebuchet MS"/>
          <w:lang w:val="fr-FR"/>
        </w:rPr>
        <w:t>des États généraux du travail social (EGTS), il est prévu que la CPC co</w:t>
      </w:r>
      <w:r w:rsidRPr="004F349F">
        <w:rPr>
          <w:rFonts w:ascii="Trebuchet MS" w:hAnsi="Trebuchet MS"/>
          <w:lang w:val="fr-FR"/>
        </w:rPr>
        <w:t>pilote avec la DGCS un groupe de travail national  sur le thème « métiers et complémentarités ». </w:t>
      </w:r>
    </w:p>
    <w:p w:rsidR="00B05577" w:rsidRPr="004F349F" w:rsidRDefault="00B05577" w:rsidP="0043575D">
      <w:pPr>
        <w:ind w:firstLine="0"/>
        <w:jc w:val="both"/>
        <w:rPr>
          <w:rFonts w:ascii="Trebuchet MS" w:hAnsi="Trebuchet MS"/>
          <w:lang w:val="fr-FR"/>
        </w:rPr>
      </w:pPr>
      <w:r w:rsidRPr="004F349F">
        <w:rPr>
          <w:rFonts w:ascii="Trebuchet MS" w:hAnsi="Trebuchet MS"/>
          <w:lang w:val="fr-FR"/>
        </w:rPr>
        <w:t>La CPC a mandaté le 20 décembre 2013, un groupe de travail avec pour objectif de réfléchir à des éléments de cadrage pour une nouvelle architecture des diplômes</w:t>
      </w:r>
      <w:r w:rsidR="00CB2FB1" w:rsidRPr="004F349F">
        <w:rPr>
          <w:rFonts w:ascii="Trebuchet MS" w:hAnsi="Trebuchet MS"/>
          <w:lang w:val="fr-FR"/>
        </w:rPr>
        <w:t xml:space="preserve"> de travail social relevant du C</w:t>
      </w:r>
      <w:r w:rsidRPr="004F349F">
        <w:rPr>
          <w:rFonts w:ascii="Trebuchet MS" w:hAnsi="Trebuchet MS"/>
          <w:lang w:val="fr-FR"/>
        </w:rPr>
        <w:t xml:space="preserve">ode de l’action sociale et des familles (14 diplômes) et de proposer un ou plusieurs scénarios d’évolution  de cette architecture. </w:t>
      </w:r>
    </w:p>
    <w:p w:rsidR="00ED3B57" w:rsidRPr="004F349F" w:rsidRDefault="00ED3B57" w:rsidP="0043575D">
      <w:pPr>
        <w:ind w:firstLine="0"/>
        <w:jc w:val="both"/>
        <w:rPr>
          <w:rFonts w:ascii="Trebuchet MS" w:hAnsi="Trebuchet MS"/>
          <w:lang w:val="fr-FR"/>
        </w:rPr>
      </w:pPr>
    </w:p>
    <w:p w:rsidR="00B05577" w:rsidRPr="004F349F" w:rsidRDefault="00B05577" w:rsidP="0043575D">
      <w:pPr>
        <w:ind w:firstLine="0"/>
        <w:jc w:val="both"/>
        <w:rPr>
          <w:rFonts w:ascii="Trebuchet MS" w:hAnsi="Trebuchet MS"/>
          <w:lang w:val="fr-FR"/>
        </w:rPr>
      </w:pPr>
      <w:r w:rsidRPr="004F349F">
        <w:rPr>
          <w:rFonts w:ascii="Trebuchet MS" w:hAnsi="Trebuchet MS"/>
          <w:lang w:val="fr-FR"/>
        </w:rPr>
        <w:t>Lors de la première réunion de ce groupe, il est apparu nécessaire d’articule</w:t>
      </w:r>
      <w:r w:rsidR="00CB2FB1" w:rsidRPr="004F349F">
        <w:rPr>
          <w:rFonts w:ascii="Trebuchet MS" w:hAnsi="Trebuchet MS"/>
          <w:lang w:val="fr-FR"/>
        </w:rPr>
        <w:t>r les réflexions du groupe aux États généraux du travail s</w:t>
      </w:r>
      <w:r w:rsidRPr="004F349F">
        <w:rPr>
          <w:rFonts w:ascii="Trebuchet MS" w:hAnsi="Trebuchet MS"/>
          <w:lang w:val="fr-FR"/>
        </w:rPr>
        <w:t>ocial, plus particulièrement sur le thème «</w:t>
      </w:r>
      <w:r w:rsidR="00CB2FB1" w:rsidRPr="004F349F">
        <w:rPr>
          <w:rFonts w:ascii="Trebuchet MS" w:hAnsi="Trebuchet MS"/>
          <w:lang w:val="fr-FR"/>
        </w:rPr>
        <w:t> </w:t>
      </w:r>
      <w:r w:rsidRPr="004F349F">
        <w:rPr>
          <w:rFonts w:ascii="Trebuchet MS" w:hAnsi="Trebuchet MS"/>
          <w:lang w:val="fr-FR"/>
        </w:rPr>
        <w:t>métiers et complémentarités  » et indirectement avec le thème « formation initiale et continue ».</w:t>
      </w:r>
    </w:p>
    <w:p w:rsidR="00ED3B57" w:rsidRPr="004F349F" w:rsidRDefault="00ED3B57" w:rsidP="0043575D">
      <w:pPr>
        <w:ind w:firstLine="0"/>
        <w:jc w:val="both"/>
        <w:rPr>
          <w:rFonts w:ascii="Trebuchet MS" w:hAnsi="Trebuchet MS"/>
          <w:lang w:val="fr-FR"/>
        </w:rPr>
      </w:pPr>
    </w:p>
    <w:p w:rsidR="00B05577" w:rsidRPr="004F349F" w:rsidRDefault="00B05577" w:rsidP="0043575D">
      <w:pPr>
        <w:ind w:firstLine="0"/>
        <w:jc w:val="both"/>
        <w:rPr>
          <w:rFonts w:ascii="Trebuchet MS" w:hAnsi="Trebuchet MS"/>
          <w:lang w:val="fr-FR"/>
        </w:rPr>
      </w:pPr>
      <w:r w:rsidRPr="004F349F">
        <w:rPr>
          <w:rFonts w:ascii="Trebuchet MS" w:hAnsi="Trebuchet MS"/>
          <w:lang w:val="fr-FR"/>
        </w:rPr>
        <w:t>Il est donc proposé que ce sous-groupe de travail fasse office de groupe national sur le thème</w:t>
      </w:r>
      <w:r w:rsidR="00CB2FB1" w:rsidRPr="004F349F">
        <w:rPr>
          <w:rFonts w:ascii="Trebuchet MS" w:hAnsi="Trebuchet MS"/>
          <w:lang w:val="fr-FR"/>
        </w:rPr>
        <w:t xml:space="preserve"> </w:t>
      </w:r>
      <w:r w:rsidRPr="004F349F">
        <w:rPr>
          <w:rFonts w:ascii="Trebuchet MS" w:hAnsi="Trebuchet MS"/>
          <w:lang w:val="fr-FR"/>
        </w:rPr>
        <w:t xml:space="preserve">« métiers et complémentarités ».  </w:t>
      </w:r>
    </w:p>
    <w:p w:rsidR="00ED3B57" w:rsidRPr="004F349F" w:rsidRDefault="00ED3B57" w:rsidP="0043575D">
      <w:pPr>
        <w:ind w:firstLine="0"/>
        <w:jc w:val="both"/>
        <w:rPr>
          <w:rFonts w:ascii="Trebuchet MS" w:hAnsi="Trebuchet MS"/>
          <w:lang w:val="fr-FR"/>
        </w:rPr>
      </w:pPr>
    </w:p>
    <w:p w:rsidR="00B05577" w:rsidRPr="004F349F" w:rsidRDefault="00B05577" w:rsidP="0043575D">
      <w:pPr>
        <w:ind w:firstLine="0"/>
        <w:jc w:val="both"/>
        <w:rPr>
          <w:rFonts w:ascii="Trebuchet MS" w:hAnsi="Trebuchet MS"/>
          <w:lang w:val="fr-FR"/>
        </w:rPr>
      </w:pPr>
      <w:r w:rsidRPr="004F349F">
        <w:rPr>
          <w:rFonts w:ascii="Trebuchet MS" w:hAnsi="Trebuchet MS"/>
          <w:lang w:val="fr-FR"/>
        </w:rPr>
        <w:t>Le groupe de travail pourra auditionner des experts dont le concours est jugé utile à ses travaux.</w:t>
      </w:r>
    </w:p>
    <w:p w:rsidR="00CB2FB1" w:rsidRPr="004F349F" w:rsidRDefault="00CB2FB1" w:rsidP="0043575D">
      <w:pPr>
        <w:ind w:firstLine="0"/>
        <w:jc w:val="both"/>
        <w:rPr>
          <w:rFonts w:ascii="Trebuchet MS" w:hAnsi="Trebuchet MS"/>
          <w:lang w:val="fr-FR"/>
        </w:rPr>
      </w:pPr>
    </w:p>
    <w:p w:rsidR="00CB2FB1" w:rsidRPr="004F349F" w:rsidRDefault="00CB2FB1" w:rsidP="0043575D">
      <w:pPr>
        <w:ind w:firstLine="0"/>
        <w:jc w:val="both"/>
        <w:rPr>
          <w:rFonts w:ascii="Trebuchet MS" w:hAnsi="Trebuchet MS"/>
          <w:lang w:val="fr-FR"/>
        </w:rPr>
      </w:pPr>
      <w:r w:rsidRPr="004F349F">
        <w:rPr>
          <w:rFonts w:ascii="Trebuchet MS" w:hAnsi="Trebuchet MS"/>
          <w:lang w:val="fr-FR"/>
        </w:rPr>
        <w:t xml:space="preserve">Pour : 19 voix </w:t>
      </w:r>
    </w:p>
    <w:p w:rsidR="00CB2FB1" w:rsidRPr="004F349F" w:rsidRDefault="00B05577" w:rsidP="0043575D">
      <w:pPr>
        <w:ind w:firstLine="0"/>
        <w:jc w:val="both"/>
        <w:rPr>
          <w:rFonts w:ascii="Trebuchet MS" w:hAnsi="Trebuchet MS"/>
          <w:lang w:val="fr-FR"/>
        </w:rPr>
      </w:pPr>
      <w:r w:rsidRPr="004F349F">
        <w:rPr>
          <w:rFonts w:ascii="Trebuchet MS" w:hAnsi="Trebuchet MS"/>
          <w:lang w:val="fr-FR"/>
        </w:rPr>
        <w:t>Contre</w:t>
      </w:r>
      <w:r w:rsidR="00CB2FB1" w:rsidRPr="004F349F">
        <w:rPr>
          <w:rFonts w:ascii="Trebuchet MS" w:hAnsi="Trebuchet MS"/>
          <w:lang w:val="fr-FR"/>
        </w:rPr>
        <w:t xml:space="preserve"> : </w:t>
      </w:r>
      <w:r w:rsidRPr="004F349F">
        <w:rPr>
          <w:rFonts w:ascii="Trebuchet MS" w:hAnsi="Trebuchet MS"/>
          <w:lang w:val="fr-FR"/>
        </w:rPr>
        <w:t>3</w:t>
      </w:r>
      <w:r w:rsidR="00CB2FB1" w:rsidRPr="004F349F">
        <w:rPr>
          <w:rFonts w:ascii="Trebuchet MS" w:hAnsi="Trebuchet MS"/>
          <w:lang w:val="fr-FR"/>
        </w:rPr>
        <w:t xml:space="preserve"> voix (CFDT) </w:t>
      </w:r>
    </w:p>
    <w:p w:rsidR="00B05577" w:rsidRPr="004F349F" w:rsidRDefault="00B05577" w:rsidP="0043575D">
      <w:pPr>
        <w:ind w:firstLine="0"/>
        <w:jc w:val="both"/>
        <w:rPr>
          <w:rFonts w:ascii="Trebuchet MS" w:hAnsi="Trebuchet MS"/>
          <w:lang w:val="fr-FR"/>
        </w:rPr>
      </w:pPr>
      <w:r w:rsidRPr="004F349F">
        <w:rPr>
          <w:rFonts w:ascii="Trebuchet MS" w:hAnsi="Trebuchet MS"/>
          <w:lang w:val="fr-FR"/>
        </w:rPr>
        <w:t>Abstention : 0</w:t>
      </w:r>
    </w:p>
    <w:p w:rsidR="00B05577" w:rsidRPr="004F349F" w:rsidRDefault="00B05577" w:rsidP="0043575D">
      <w:pPr>
        <w:ind w:firstLine="0"/>
        <w:jc w:val="both"/>
        <w:rPr>
          <w:rFonts w:ascii="Trebuchet MS" w:hAnsi="Trebuchet MS"/>
          <w:lang w:val="fr-FR"/>
        </w:rPr>
      </w:pPr>
      <w:r w:rsidRPr="004F349F">
        <w:rPr>
          <w:rFonts w:ascii="Trebuchet MS" w:hAnsi="Trebuchet MS"/>
          <w:lang w:val="fr-FR"/>
        </w:rPr>
        <w:t xml:space="preserve"> </w:t>
      </w:r>
    </w:p>
    <w:p w:rsidR="00B05577" w:rsidRPr="004F349F" w:rsidRDefault="00B05577" w:rsidP="0043575D">
      <w:pPr>
        <w:jc w:val="both"/>
        <w:rPr>
          <w:rFonts w:ascii="Trebuchet MS" w:hAnsi="Trebuchet MS"/>
          <w:lang w:val="fr-FR"/>
        </w:rPr>
      </w:pPr>
    </w:p>
    <w:p w:rsidR="001C6C5F" w:rsidRPr="004F349F" w:rsidRDefault="00B05577" w:rsidP="0043575D">
      <w:pPr>
        <w:jc w:val="both"/>
        <w:rPr>
          <w:rFonts w:ascii="Trebuchet MS" w:hAnsi="Trebuchet MS"/>
          <w:lang w:val="fr-FR"/>
        </w:rPr>
      </w:pPr>
      <w:r w:rsidRPr="004F349F">
        <w:rPr>
          <w:rFonts w:ascii="Trebuchet MS" w:hAnsi="Trebuchet MS"/>
          <w:lang w:val="fr-FR"/>
        </w:rPr>
        <w:br w:type="page"/>
      </w:r>
    </w:p>
    <w:p w:rsidR="00656917" w:rsidRPr="004F349F" w:rsidRDefault="00656917">
      <w:pPr>
        <w:ind w:firstLine="0"/>
        <w:rPr>
          <w:rFonts w:ascii="Trebuchet MS" w:eastAsia="Calibri" w:hAnsi="Trebuchet MS"/>
          <w:b/>
          <w:sz w:val="32"/>
          <w:szCs w:val="36"/>
          <w:lang w:val="fr-FR" w:eastAsia="fr-FR" w:bidi="ar-SA"/>
        </w:rPr>
      </w:pPr>
      <w:r w:rsidRPr="004F349F">
        <w:rPr>
          <w:rFonts w:eastAsia="Calibri"/>
          <w:lang w:val="fr-FR"/>
        </w:rPr>
        <w:br w:type="page"/>
      </w:r>
    </w:p>
    <w:p w:rsidR="001C6C5F" w:rsidRPr="004F349F" w:rsidRDefault="002F2CE0" w:rsidP="00046F60">
      <w:pPr>
        <w:pStyle w:val="LSEnjeux"/>
        <w:rPr>
          <w:rFonts w:eastAsia="Calibri"/>
          <w:color w:val="auto"/>
        </w:rPr>
      </w:pPr>
      <w:r w:rsidRPr="004F349F">
        <w:rPr>
          <w:rFonts w:eastAsia="Calibri"/>
          <w:color w:val="auto"/>
        </w:rPr>
        <w:t>Annexe 5</w:t>
      </w:r>
      <w:r w:rsidR="00ED3B57" w:rsidRPr="004F349F">
        <w:rPr>
          <w:rFonts w:eastAsia="Calibri"/>
          <w:color w:val="auto"/>
        </w:rPr>
        <w:t xml:space="preserve"> - </w:t>
      </w:r>
      <w:r w:rsidR="001C6C5F" w:rsidRPr="004F349F">
        <w:rPr>
          <w:rFonts w:eastAsia="Calibri"/>
          <w:color w:val="auto"/>
        </w:rPr>
        <w:t>Illustration des contenus possibles des registres du socle commun de compétences</w:t>
      </w:r>
    </w:p>
    <w:p w:rsidR="001C6C5F" w:rsidRPr="004F349F" w:rsidRDefault="001C6C5F" w:rsidP="0043575D">
      <w:pPr>
        <w:ind w:firstLine="0"/>
        <w:jc w:val="both"/>
        <w:rPr>
          <w:rFonts w:ascii="Trebuchet MS" w:hAnsi="Trebuchet MS"/>
          <w:lang w:val="fr-FR"/>
        </w:rPr>
      </w:pPr>
    </w:p>
    <w:p w:rsidR="001C6C5F" w:rsidRPr="004F349F" w:rsidRDefault="001C6C5F" w:rsidP="0043575D">
      <w:pPr>
        <w:ind w:firstLine="0"/>
        <w:jc w:val="both"/>
        <w:rPr>
          <w:rFonts w:ascii="Trebuchet MS" w:hAnsi="Trebuchet MS"/>
          <w:lang w:val="fr-FR"/>
        </w:rPr>
      </w:pPr>
    </w:p>
    <w:p w:rsidR="001C6C5F" w:rsidRPr="004F349F" w:rsidRDefault="001C6C5F" w:rsidP="0043575D">
      <w:pPr>
        <w:ind w:firstLine="0"/>
        <w:jc w:val="both"/>
        <w:rPr>
          <w:rFonts w:ascii="Trebuchet MS" w:hAnsi="Trebuchet MS"/>
          <w:lang w:val="fr-FR"/>
        </w:rPr>
      </w:pPr>
      <w:r w:rsidRPr="004F349F">
        <w:rPr>
          <w:rFonts w:ascii="Trebuchet MS" w:hAnsi="Trebuchet MS"/>
          <w:lang w:val="fr-FR"/>
        </w:rPr>
        <w:t xml:space="preserve">Les premières pistes de réflexion conduisent à proposer, à titre d’illustration, des </w:t>
      </w:r>
      <w:r w:rsidRPr="004F349F">
        <w:rPr>
          <w:rFonts w:ascii="Trebuchet MS" w:hAnsi="Trebuchet MS"/>
          <w:b/>
          <w:lang w:val="fr-FR"/>
        </w:rPr>
        <w:t xml:space="preserve">registres de compétences </w:t>
      </w:r>
      <w:r w:rsidRPr="004F349F">
        <w:rPr>
          <w:rFonts w:ascii="Trebuchet MS" w:hAnsi="Trebuchet MS"/>
          <w:lang w:val="fr-FR"/>
        </w:rPr>
        <w:t>construits de la façon suivante :</w:t>
      </w:r>
    </w:p>
    <w:p w:rsidR="001C6C5F" w:rsidRPr="004F349F" w:rsidRDefault="001C6C5F" w:rsidP="0043575D">
      <w:pPr>
        <w:ind w:firstLine="0"/>
        <w:jc w:val="both"/>
        <w:rPr>
          <w:rFonts w:ascii="Trebuchet MS" w:hAnsi="Trebuchet MS"/>
          <w:b/>
          <w:i/>
          <w:lang w:val="fr-FR"/>
        </w:rPr>
      </w:pPr>
    </w:p>
    <w:p w:rsidR="001C6C5F" w:rsidRPr="004F349F" w:rsidRDefault="001C6C5F" w:rsidP="0043575D">
      <w:pPr>
        <w:ind w:firstLine="0"/>
        <w:jc w:val="both"/>
        <w:rPr>
          <w:rFonts w:ascii="Trebuchet MS" w:hAnsi="Trebuchet MS"/>
          <w:b/>
          <w:i/>
          <w:lang w:val="fr-FR"/>
        </w:rPr>
      </w:pPr>
      <w:r w:rsidRPr="004F349F">
        <w:rPr>
          <w:rFonts w:ascii="Trebuchet MS" w:hAnsi="Trebuchet MS"/>
          <w:b/>
          <w:i/>
          <w:lang w:val="fr-FR"/>
        </w:rPr>
        <w:t>Registre des compétences transversales (exemples)</w:t>
      </w:r>
      <w:r w:rsidRPr="004F349F">
        <w:rPr>
          <w:rStyle w:val="Appelnotedebasdep"/>
          <w:rFonts w:ascii="Trebuchet MS" w:hAnsi="Trebuchet MS"/>
        </w:rPr>
        <w:footnoteReference w:id="31"/>
      </w:r>
    </w:p>
    <w:p w:rsidR="00ED3B57" w:rsidRPr="004F349F" w:rsidRDefault="00ED3B57" w:rsidP="0043575D">
      <w:pPr>
        <w:ind w:firstLine="0"/>
        <w:jc w:val="both"/>
        <w:rPr>
          <w:rFonts w:ascii="Trebuchet MS" w:hAnsi="Trebuchet MS"/>
          <w:b/>
          <w:i/>
          <w:lang w:val="fr-FR"/>
        </w:rPr>
      </w:pPr>
    </w:p>
    <w:p w:rsidR="001C6C5F" w:rsidRPr="004F349F" w:rsidRDefault="001C6C5F" w:rsidP="0043575D">
      <w:pPr>
        <w:pStyle w:val="Paragraphedeliste"/>
        <w:numPr>
          <w:ilvl w:val="0"/>
          <w:numId w:val="14"/>
        </w:numPr>
        <w:spacing w:after="160"/>
        <w:jc w:val="both"/>
        <w:rPr>
          <w:rFonts w:ascii="Trebuchet MS" w:hAnsi="Trebuchet MS"/>
          <w:lang w:val="fr-FR"/>
        </w:rPr>
      </w:pPr>
      <w:r w:rsidRPr="004F349F">
        <w:rPr>
          <w:rFonts w:ascii="Trebuchet MS" w:hAnsi="Trebuchet MS"/>
          <w:lang w:val="fr-FR"/>
        </w:rPr>
        <w:t>savoir se situer dans une organisation de travail, une institution, en repérant le cadre politique, social, économique du territoire dans lequel elle s’inscrit ;</w:t>
      </w:r>
    </w:p>
    <w:p w:rsidR="001C6C5F" w:rsidRPr="004F349F" w:rsidRDefault="001C6C5F" w:rsidP="0043575D">
      <w:pPr>
        <w:pStyle w:val="Paragraphedeliste"/>
        <w:numPr>
          <w:ilvl w:val="0"/>
          <w:numId w:val="14"/>
        </w:numPr>
        <w:spacing w:after="160"/>
        <w:jc w:val="both"/>
        <w:rPr>
          <w:rFonts w:ascii="Trebuchet MS" w:hAnsi="Trebuchet MS"/>
          <w:lang w:val="fr-FR"/>
        </w:rPr>
      </w:pPr>
      <w:r w:rsidRPr="004F349F">
        <w:rPr>
          <w:rFonts w:ascii="Trebuchet MS" w:hAnsi="Trebuchet MS"/>
          <w:lang w:val="fr-FR"/>
        </w:rPr>
        <w:t>faire preuve d’autonomie dans le travail ;</w:t>
      </w:r>
    </w:p>
    <w:p w:rsidR="001C6C5F" w:rsidRPr="004F349F" w:rsidRDefault="001C6C5F" w:rsidP="0043575D">
      <w:pPr>
        <w:pStyle w:val="Paragraphedeliste"/>
        <w:numPr>
          <w:ilvl w:val="0"/>
          <w:numId w:val="14"/>
        </w:numPr>
        <w:jc w:val="both"/>
        <w:rPr>
          <w:rFonts w:ascii="Trebuchet MS" w:hAnsi="Trebuchet MS"/>
          <w:lang w:val="fr-FR"/>
        </w:rPr>
      </w:pPr>
      <w:r w:rsidRPr="004F349F">
        <w:rPr>
          <w:rFonts w:ascii="Trebuchet MS" w:hAnsi="Trebuchet MS"/>
          <w:lang w:val="fr-FR"/>
        </w:rPr>
        <w:t>développer des capacités de recherche d’informations, d’analyse et de synthèse* ;</w:t>
      </w:r>
    </w:p>
    <w:p w:rsidR="001C6C5F" w:rsidRPr="004F349F" w:rsidRDefault="001C6C5F" w:rsidP="0043575D">
      <w:pPr>
        <w:pStyle w:val="Paragraphedeliste"/>
        <w:numPr>
          <w:ilvl w:val="0"/>
          <w:numId w:val="14"/>
        </w:numPr>
        <w:jc w:val="both"/>
        <w:rPr>
          <w:rFonts w:ascii="Trebuchet MS" w:hAnsi="Trebuchet MS"/>
          <w:lang w:val="fr-FR"/>
        </w:rPr>
      </w:pPr>
      <w:r w:rsidRPr="004F349F">
        <w:rPr>
          <w:rFonts w:ascii="Trebuchet MS" w:hAnsi="Trebuchet MS"/>
          <w:lang w:val="fr-FR"/>
        </w:rPr>
        <w:t>maîtriser  l’expression écrite et orale de la langue française et des techniques d’expression* ;</w:t>
      </w:r>
    </w:p>
    <w:p w:rsidR="001C6C5F" w:rsidRPr="004F349F" w:rsidRDefault="001C6C5F" w:rsidP="0043575D">
      <w:pPr>
        <w:pStyle w:val="Paragraphedeliste"/>
        <w:numPr>
          <w:ilvl w:val="0"/>
          <w:numId w:val="14"/>
        </w:numPr>
        <w:jc w:val="both"/>
        <w:rPr>
          <w:rFonts w:ascii="Trebuchet MS" w:hAnsi="Trebuchet MS"/>
          <w:lang w:val="fr-FR"/>
        </w:rPr>
      </w:pPr>
      <w:r w:rsidRPr="004F349F">
        <w:rPr>
          <w:rFonts w:ascii="Trebuchet MS" w:hAnsi="Trebuchet MS"/>
          <w:lang w:val="fr-FR"/>
        </w:rPr>
        <w:t xml:space="preserve">maîtriser une langue étrangère (spécifique </w:t>
      </w:r>
      <w:proofErr w:type="gramStart"/>
      <w:r w:rsidRPr="004F349F">
        <w:rPr>
          <w:rFonts w:ascii="Trebuchet MS" w:hAnsi="Trebuchet MS"/>
          <w:lang w:val="fr-FR"/>
        </w:rPr>
        <w:t>aux post-bac</w:t>
      </w:r>
      <w:proofErr w:type="gramEnd"/>
      <w:r w:rsidRPr="004F349F">
        <w:rPr>
          <w:rFonts w:ascii="Trebuchet MS" w:hAnsi="Trebuchet MS"/>
          <w:lang w:val="fr-FR"/>
        </w:rPr>
        <w:t>)* ;</w:t>
      </w:r>
    </w:p>
    <w:p w:rsidR="001C6C5F" w:rsidRPr="004F349F" w:rsidRDefault="001C6C5F" w:rsidP="0043575D">
      <w:pPr>
        <w:pStyle w:val="Paragraphedeliste"/>
        <w:numPr>
          <w:ilvl w:val="0"/>
          <w:numId w:val="14"/>
        </w:numPr>
        <w:jc w:val="both"/>
        <w:rPr>
          <w:rFonts w:ascii="Trebuchet MS" w:hAnsi="Trebuchet MS"/>
          <w:lang w:val="fr-FR"/>
        </w:rPr>
      </w:pPr>
      <w:r w:rsidRPr="004F349F">
        <w:rPr>
          <w:rFonts w:ascii="Trebuchet MS" w:hAnsi="Trebuchet MS"/>
          <w:lang w:val="fr-FR"/>
        </w:rPr>
        <w:t>savoir utiliser les outils Informatiques et TIC* ;</w:t>
      </w:r>
    </w:p>
    <w:p w:rsidR="001C6C5F" w:rsidRPr="004F349F" w:rsidRDefault="001C6C5F" w:rsidP="0043575D">
      <w:pPr>
        <w:pStyle w:val="Paragraphedeliste"/>
        <w:numPr>
          <w:ilvl w:val="0"/>
          <w:numId w:val="14"/>
        </w:numPr>
        <w:jc w:val="both"/>
        <w:rPr>
          <w:rFonts w:ascii="Trebuchet MS" w:hAnsi="Trebuchet MS"/>
          <w:lang w:val="fr-FR"/>
        </w:rPr>
      </w:pPr>
      <w:r w:rsidRPr="004F349F">
        <w:rPr>
          <w:rFonts w:ascii="Trebuchet MS" w:hAnsi="Trebuchet MS"/>
          <w:lang w:val="fr-FR"/>
        </w:rPr>
        <w:t>faire preuve d’initiative, de capacité d’abstraction* ;</w:t>
      </w:r>
    </w:p>
    <w:p w:rsidR="001C6C5F" w:rsidRPr="004F349F" w:rsidRDefault="001C6C5F" w:rsidP="0043575D">
      <w:pPr>
        <w:pStyle w:val="Paragraphedeliste"/>
        <w:numPr>
          <w:ilvl w:val="0"/>
          <w:numId w:val="14"/>
        </w:numPr>
        <w:jc w:val="both"/>
        <w:rPr>
          <w:rFonts w:ascii="Trebuchet MS" w:hAnsi="Trebuchet MS"/>
          <w:lang w:val="fr-FR"/>
        </w:rPr>
      </w:pPr>
      <w:r w:rsidRPr="004F349F">
        <w:rPr>
          <w:rFonts w:ascii="Trebuchet MS" w:hAnsi="Trebuchet MS"/>
          <w:lang w:val="fr-FR"/>
        </w:rPr>
        <w:t>poursuivre par soi-même ses apprentissages, se préparer à se former tout au long de la vie* ;</w:t>
      </w:r>
    </w:p>
    <w:p w:rsidR="001C6C5F" w:rsidRPr="004F349F" w:rsidRDefault="001C6C5F" w:rsidP="0043575D">
      <w:pPr>
        <w:pStyle w:val="Paragraphedeliste"/>
        <w:numPr>
          <w:ilvl w:val="0"/>
          <w:numId w:val="14"/>
        </w:numPr>
        <w:jc w:val="both"/>
        <w:rPr>
          <w:rFonts w:ascii="Trebuchet MS" w:hAnsi="Trebuchet MS"/>
          <w:lang w:val="fr-FR"/>
        </w:rPr>
      </w:pPr>
      <w:r w:rsidRPr="004F349F">
        <w:rPr>
          <w:rFonts w:ascii="Trebuchet MS" w:hAnsi="Trebuchet MS"/>
          <w:lang w:val="fr-FR"/>
        </w:rPr>
        <w:t>s’informer et se former pour faire évoluer les pratiques ;</w:t>
      </w:r>
    </w:p>
    <w:p w:rsidR="001C6C5F" w:rsidRPr="004F349F" w:rsidRDefault="001C6C5F" w:rsidP="0043575D">
      <w:pPr>
        <w:pStyle w:val="Paragraphedeliste"/>
        <w:numPr>
          <w:ilvl w:val="0"/>
          <w:numId w:val="14"/>
        </w:numPr>
        <w:jc w:val="both"/>
        <w:rPr>
          <w:rFonts w:ascii="Trebuchet MS" w:hAnsi="Trebuchet MS"/>
          <w:lang w:val="fr-FR"/>
        </w:rPr>
      </w:pPr>
      <w:r w:rsidRPr="004F349F">
        <w:rPr>
          <w:rFonts w:ascii="Trebuchet MS" w:hAnsi="Trebuchet MS"/>
          <w:lang w:val="fr-FR"/>
        </w:rPr>
        <w:t>s’organiser individuellement, gérer son temps et ses priorités, planifier, s’auto-évaluer* ;</w:t>
      </w:r>
    </w:p>
    <w:p w:rsidR="001C6C5F" w:rsidRPr="004F349F" w:rsidRDefault="001C6C5F" w:rsidP="0043575D">
      <w:pPr>
        <w:pStyle w:val="Paragraphedeliste"/>
        <w:numPr>
          <w:ilvl w:val="0"/>
          <w:numId w:val="14"/>
        </w:numPr>
        <w:jc w:val="both"/>
        <w:rPr>
          <w:rFonts w:ascii="Trebuchet MS" w:hAnsi="Trebuchet MS"/>
          <w:lang w:val="fr-FR"/>
        </w:rPr>
      </w:pPr>
      <w:r w:rsidRPr="004F349F">
        <w:rPr>
          <w:rFonts w:ascii="Trebuchet MS" w:hAnsi="Trebuchet MS"/>
          <w:lang w:val="fr-FR"/>
        </w:rPr>
        <w:t>se remettre en question, faire preuve d’esprit critique, débattre, controverser, défendre ses idées* ;</w:t>
      </w:r>
    </w:p>
    <w:p w:rsidR="001C6C5F" w:rsidRPr="004F349F" w:rsidRDefault="001C6C5F" w:rsidP="0043575D">
      <w:pPr>
        <w:pStyle w:val="Paragraphedeliste"/>
        <w:numPr>
          <w:ilvl w:val="0"/>
          <w:numId w:val="14"/>
        </w:numPr>
        <w:jc w:val="both"/>
        <w:rPr>
          <w:rFonts w:ascii="Trebuchet MS" w:hAnsi="Trebuchet MS"/>
          <w:lang w:val="fr-FR"/>
        </w:rPr>
      </w:pPr>
      <w:r w:rsidRPr="004F349F">
        <w:rPr>
          <w:rFonts w:ascii="Trebuchet MS" w:hAnsi="Trebuchet MS"/>
          <w:lang w:val="fr-FR"/>
        </w:rPr>
        <w:t>développer des capacités d’innovation, de créativité, d’adaptation permanente ;</w:t>
      </w:r>
    </w:p>
    <w:p w:rsidR="001C6C5F" w:rsidRPr="004F349F" w:rsidRDefault="001C6C5F" w:rsidP="0043575D">
      <w:pPr>
        <w:pStyle w:val="Paragraphedeliste"/>
        <w:numPr>
          <w:ilvl w:val="0"/>
          <w:numId w:val="14"/>
        </w:numPr>
        <w:jc w:val="both"/>
        <w:rPr>
          <w:rFonts w:ascii="Trebuchet MS" w:hAnsi="Trebuchet MS"/>
          <w:lang w:val="fr-FR"/>
        </w:rPr>
      </w:pPr>
      <w:r w:rsidRPr="004F349F">
        <w:rPr>
          <w:rFonts w:ascii="Trebuchet MS" w:hAnsi="Trebuchet MS"/>
          <w:lang w:val="fr-FR"/>
        </w:rPr>
        <w:t>savoir prendre des risques et gérer l’incertitude ;</w:t>
      </w:r>
    </w:p>
    <w:p w:rsidR="001C6C5F" w:rsidRPr="004F349F" w:rsidRDefault="001C6C5F" w:rsidP="0043575D">
      <w:pPr>
        <w:pStyle w:val="Paragraphedeliste"/>
        <w:numPr>
          <w:ilvl w:val="0"/>
          <w:numId w:val="14"/>
        </w:numPr>
        <w:jc w:val="both"/>
        <w:rPr>
          <w:rFonts w:ascii="Trebuchet MS" w:hAnsi="Trebuchet MS"/>
          <w:lang w:val="fr-FR"/>
        </w:rPr>
      </w:pPr>
      <w:r w:rsidRPr="004F349F">
        <w:rPr>
          <w:rFonts w:ascii="Trebuchet MS" w:hAnsi="Trebuchet MS"/>
          <w:lang w:val="fr-FR"/>
        </w:rPr>
        <w:t>être capable de s’inscrire dans un travail d’équipe.</w:t>
      </w:r>
    </w:p>
    <w:p w:rsidR="001C6C5F" w:rsidRPr="004F349F" w:rsidRDefault="001C6C5F" w:rsidP="0043575D">
      <w:pPr>
        <w:ind w:firstLine="0"/>
        <w:jc w:val="both"/>
        <w:rPr>
          <w:rFonts w:ascii="Trebuchet MS" w:hAnsi="Trebuchet MS"/>
          <w:b/>
          <w:i/>
          <w:lang w:val="fr-FR"/>
        </w:rPr>
      </w:pPr>
    </w:p>
    <w:p w:rsidR="001C6C5F" w:rsidRPr="004F349F" w:rsidRDefault="001C6C5F" w:rsidP="0043575D">
      <w:pPr>
        <w:ind w:firstLine="0"/>
        <w:jc w:val="both"/>
        <w:rPr>
          <w:rFonts w:ascii="Trebuchet MS" w:hAnsi="Trebuchet MS"/>
          <w:b/>
          <w:i/>
          <w:lang w:val="fr-FR"/>
        </w:rPr>
      </w:pPr>
      <w:r w:rsidRPr="004F349F">
        <w:rPr>
          <w:rFonts w:ascii="Trebuchet MS" w:hAnsi="Trebuchet MS"/>
          <w:b/>
          <w:i/>
          <w:lang w:val="fr-FR"/>
        </w:rPr>
        <w:t>Registre des compétences éthiques et de positionnement professionnel (exemples)</w:t>
      </w:r>
    </w:p>
    <w:p w:rsidR="00ED3B57" w:rsidRPr="004F349F" w:rsidRDefault="00ED3B57" w:rsidP="0043575D">
      <w:pPr>
        <w:ind w:firstLine="0"/>
        <w:jc w:val="both"/>
        <w:rPr>
          <w:rFonts w:ascii="Trebuchet MS" w:hAnsi="Trebuchet MS"/>
          <w:b/>
          <w:i/>
          <w:lang w:val="fr-FR"/>
        </w:rPr>
      </w:pPr>
    </w:p>
    <w:p w:rsidR="00601DB6" w:rsidRPr="004F349F" w:rsidRDefault="001C6C5F" w:rsidP="0043575D">
      <w:pPr>
        <w:ind w:firstLine="0"/>
        <w:jc w:val="both"/>
        <w:rPr>
          <w:rFonts w:ascii="Trebuchet MS" w:hAnsi="Trebuchet MS"/>
          <w:lang w:val="fr-FR"/>
        </w:rPr>
      </w:pPr>
      <w:r w:rsidRPr="004F349F">
        <w:rPr>
          <w:rFonts w:ascii="Trebuchet MS" w:hAnsi="Trebuchet MS"/>
          <w:lang w:val="fr-FR"/>
        </w:rPr>
        <w:t>Ce registre, au cœur de la posture professionnelle du travail social et de l’intervention sociale, regroupe des compétences qui doivent se retrouver de manière transversale dans les deux autres registres. Elles recouvrent des savoir-faire et des savoir-être basés sur le respect des personnes et de leurs droits. Elles témoignent en particulier de la capacité à :</w:t>
      </w:r>
    </w:p>
    <w:p w:rsidR="00ED3B57" w:rsidRPr="004F349F" w:rsidRDefault="00ED3B57" w:rsidP="0043575D">
      <w:pPr>
        <w:ind w:firstLine="0"/>
        <w:jc w:val="both"/>
        <w:rPr>
          <w:rFonts w:ascii="Trebuchet MS" w:hAnsi="Trebuchet MS"/>
          <w:lang w:val="fr-FR"/>
        </w:rPr>
      </w:pPr>
    </w:p>
    <w:p w:rsidR="001C6C5F" w:rsidRPr="004F349F" w:rsidRDefault="001C6C5F" w:rsidP="0043575D">
      <w:pPr>
        <w:pStyle w:val="Paragraphedeliste"/>
        <w:numPr>
          <w:ilvl w:val="0"/>
          <w:numId w:val="15"/>
        </w:numPr>
        <w:jc w:val="both"/>
        <w:rPr>
          <w:rFonts w:ascii="Trebuchet MS" w:hAnsi="Trebuchet MS"/>
          <w:lang w:val="fr-FR"/>
        </w:rPr>
      </w:pPr>
      <w:r w:rsidRPr="004F349F">
        <w:rPr>
          <w:rFonts w:ascii="Trebuchet MS" w:hAnsi="Trebuchet MS"/>
          <w:lang w:val="fr-FR"/>
        </w:rPr>
        <w:t>se situer dans un cadre éthique précis (droits de l’homme, justice sociale, solidarité, unité, respect et dignité de la personne), mêlant éthique de conviction et éthique de responsabilité ;</w:t>
      </w:r>
    </w:p>
    <w:p w:rsidR="001C6C5F" w:rsidRPr="004F349F" w:rsidRDefault="001C6C5F" w:rsidP="0043575D">
      <w:pPr>
        <w:numPr>
          <w:ilvl w:val="0"/>
          <w:numId w:val="15"/>
        </w:numPr>
        <w:jc w:val="both"/>
        <w:rPr>
          <w:rFonts w:ascii="Trebuchet MS" w:hAnsi="Trebuchet MS"/>
          <w:lang w:val="fr-FR"/>
        </w:rPr>
      </w:pPr>
      <w:r w:rsidRPr="004F349F">
        <w:rPr>
          <w:rFonts w:ascii="Trebuchet MS" w:hAnsi="Trebuchet MS"/>
          <w:lang w:val="fr-FR"/>
        </w:rPr>
        <w:t>développer des actions en vue d’un bien-être social ;</w:t>
      </w:r>
    </w:p>
    <w:p w:rsidR="001C6C5F" w:rsidRPr="004F349F" w:rsidRDefault="001C6C5F" w:rsidP="0043575D">
      <w:pPr>
        <w:numPr>
          <w:ilvl w:val="0"/>
          <w:numId w:val="15"/>
        </w:numPr>
        <w:jc w:val="both"/>
        <w:rPr>
          <w:rFonts w:ascii="Trebuchet MS" w:hAnsi="Trebuchet MS"/>
          <w:lang w:val="fr-FR"/>
        </w:rPr>
      </w:pPr>
      <w:r w:rsidRPr="004F349F">
        <w:rPr>
          <w:rFonts w:ascii="Trebuchet MS" w:hAnsi="Trebuchet MS"/>
          <w:lang w:val="fr-FR"/>
        </w:rPr>
        <w:t>développer des pratiques s’appuyant sur des techniques favorisant le pouvoir d’agir et la capacité d’initiative des usagers  (personnes ou populations) ;</w:t>
      </w:r>
    </w:p>
    <w:p w:rsidR="001C6C5F" w:rsidRPr="004F349F" w:rsidRDefault="00123AD2" w:rsidP="0043575D">
      <w:pPr>
        <w:numPr>
          <w:ilvl w:val="0"/>
          <w:numId w:val="15"/>
        </w:numPr>
        <w:jc w:val="both"/>
        <w:rPr>
          <w:rFonts w:ascii="Trebuchet MS" w:hAnsi="Trebuchet MS"/>
        </w:rPr>
      </w:pPr>
      <w:r w:rsidRPr="004F349F">
        <w:rPr>
          <w:rFonts w:ascii="Trebuchet MS" w:hAnsi="Trebuchet MS"/>
          <w:lang w:val="fr-FR"/>
        </w:rPr>
        <w:t xml:space="preserve">acquérir une démarche </w:t>
      </w:r>
      <w:r w:rsidR="00ED3B57" w:rsidRPr="004F349F">
        <w:rPr>
          <w:rFonts w:ascii="Trebuchet MS" w:hAnsi="Trebuchet MS"/>
          <w:lang w:val="fr-FR"/>
        </w:rPr>
        <w:t>réflexive</w:t>
      </w:r>
      <w:r w:rsidR="009025FC" w:rsidRPr="004F349F">
        <w:rPr>
          <w:rFonts w:ascii="Trebuchet MS" w:hAnsi="Trebuchet MS"/>
          <w:lang w:val="fr-FR"/>
        </w:rPr>
        <w:t xml:space="preserve"> </w:t>
      </w:r>
      <w:r w:rsidR="001C6C5F" w:rsidRPr="004F349F">
        <w:rPr>
          <w:rFonts w:ascii="Trebuchet MS" w:hAnsi="Trebuchet MS"/>
        </w:rPr>
        <w:t>;</w:t>
      </w:r>
    </w:p>
    <w:p w:rsidR="001C6C5F" w:rsidRPr="004F349F" w:rsidRDefault="001C6C5F" w:rsidP="0043575D">
      <w:pPr>
        <w:numPr>
          <w:ilvl w:val="0"/>
          <w:numId w:val="15"/>
        </w:numPr>
        <w:jc w:val="both"/>
        <w:rPr>
          <w:rFonts w:ascii="Trebuchet MS" w:hAnsi="Trebuchet MS"/>
          <w:lang w:val="fr-FR"/>
        </w:rPr>
      </w:pPr>
      <w:r w:rsidRPr="004F349F">
        <w:rPr>
          <w:rFonts w:ascii="Trebuchet MS" w:hAnsi="Trebuchet MS"/>
          <w:lang w:val="fr-FR"/>
        </w:rPr>
        <w:t>prendre du  recul face à des situations individuelles et collectives ;</w:t>
      </w:r>
    </w:p>
    <w:p w:rsidR="001C6C5F" w:rsidRPr="004F349F" w:rsidRDefault="001C6C5F" w:rsidP="0043575D">
      <w:pPr>
        <w:numPr>
          <w:ilvl w:val="0"/>
          <w:numId w:val="15"/>
        </w:numPr>
        <w:jc w:val="both"/>
        <w:rPr>
          <w:rFonts w:ascii="Trebuchet MS" w:hAnsi="Trebuchet MS"/>
          <w:lang w:val="fr-FR"/>
        </w:rPr>
      </w:pPr>
      <w:r w:rsidRPr="004F349F">
        <w:rPr>
          <w:rFonts w:ascii="Trebuchet MS" w:hAnsi="Trebuchet MS"/>
          <w:lang w:val="fr-FR"/>
        </w:rPr>
        <w:t>gérer son action en la partageant avec d’autres intervenants dans une démarche globale d’aide, de soutien et d’accompagnement ;</w:t>
      </w:r>
    </w:p>
    <w:p w:rsidR="001C6C5F" w:rsidRPr="004F349F" w:rsidRDefault="001C6C5F" w:rsidP="0043575D">
      <w:pPr>
        <w:numPr>
          <w:ilvl w:val="0"/>
          <w:numId w:val="15"/>
        </w:numPr>
        <w:jc w:val="both"/>
        <w:rPr>
          <w:rFonts w:ascii="Trebuchet MS" w:hAnsi="Trebuchet MS"/>
          <w:lang w:val="fr-FR"/>
        </w:rPr>
      </w:pPr>
      <w:r w:rsidRPr="004F349F">
        <w:rPr>
          <w:rFonts w:ascii="Trebuchet MS" w:hAnsi="Trebuchet MS"/>
          <w:lang w:val="fr-FR"/>
        </w:rPr>
        <w:t>intégrer l’analyse des pratiques comme élément essentiel du travail ;</w:t>
      </w:r>
    </w:p>
    <w:p w:rsidR="001C6C5F" w:rsidRPr="004F349F" w:rsidRDefault="001C6C5F" w:rsidP="0043575D">
      <w:pPr>
        <w:numPr>
          <w:ilvl w:val="0"/>
          <w:numId w:val="15"/>
        </w:numPr>
        <w:jc w:val="both"/>
        <w:rPr>
          <w:rFonts w:ascii="Trebuchet MS" w:hAnsi="Trebuchet MS"/>
          <w:lang w:val="fr-FR"/>
        </w:rPr>
      </w:pPr>
      <w:r w:rsidRPr="004F349F">
        <w:rPr>
          <w:rFonts w:ascii="Trebuchet MS" w:hAnsi="Trebuchet MS"/>
          <w:lang w:val="fr-FR"/>
        </w:rPr>
        <w:t>se mettre en posture de recherche et de production de connaissances ;</w:t>
      </w:r>
    </w:p>
    <w:p w:rsidR="001C6C5F" w:rsidRPr="004F349F" w:rsidRDefault="001C6C5F" w:rsidP="0043575D">
      <w:pPr>
        <w:numPr>
          <w:ilvl w:val="0"/>
          <w:numId w:val="15"/>
        </w:numPr>
        <w:jc w:val="both"/>
        <w:rPr>
          <w:rFonts w:ascii="Trebuchet MS" w:hAnsi="Trebuchet MS"/>
          <w:lang w:val="fr-FR"/>
        </w:rPr>
      </w:pPr>
      <w:r w:rsidRPr="004F349F">
        <w:rPr>
          <w:rFonts w:ascii="Trebuchet MS" w:hAnsi="Trebuchet MS"/>
          <w:lang w:val="fr-FR"/>
        </w:rPr>
        <w:t>conceptualiser son intervention et la rendre lisible.</w:t>
      </w:r>
    </w:p>
    <w:p w:rsidR="00046F60" w:rsidRPr="004F349F" w:rsidRDefault="00046F60" w:rsidP="0043575D">
      <w:pPr>
        <w:ind w:firstLine="0"/>
        <w:rPr>
          <w:rFonts w:ascii="Trebuchet MS" w:hAnsi="Trebuchet MS"/>
          <w:lang w:val="fr-FR"/>
        </w:rPr>
      </w:pPr>
    </w:p>
    <w:p w:rsidR="001C6C5F" w:rsidRPr="004F349F" w:rsidRDefault="001C6C5F" w:rsidP="0043575D">
      <w:pPr>
        <w:ind w:firstLine="0"/>
        <w:rPr>
          <w:rFonts w:ascii="Trebuchet MS" w:hAnsi="Trebuchet MS"/>
          <w:b/>
          <w:i/>
          <w:lang w:val="fr-FR"/>
        </w:rPr>
      </w:pPr>
      <w:r w:rsidRPr="004F349F">
        <w:rPr>
          <w:rFonts w:ascii="Trebuchet MS" w:hAnsi="Trebuchet MS"/>
          <w:b/>
          <w:i/>
          <w:lang w:val="fr-FR"/>
        </w:rPr>
        <w:t>Registre des compétences techniques en intervention sociale (exemples)</w:t>
      </w:r>
    </w:p>
    <w:p w:rsidR="00ED3B57" w:rsidRPr="004F349F" w:rsidRDefault="00ED3B57" w:rsidP="0043575D">
      <w:pPr>
        <w:ind w:firstLine="0"/>
        <w:rPr>
          <w:rFonts w:ascii="Trebuchet MS" w:hAnsi="Trebuchet MS"/>
          <w:b/>
          <w:i/>
          <w:lang w:val="fr-FR"/>
        </w:rPr>
      </w:pPr>
    </w:p>
    <w:p w:rsidR="001C6C5F" w:rsidRPr="004F349F" w:rsidRDefault="00123AD2" w:rsidP="0043575D">
      <w:pPr>
        <w:pStyle w:val="Paragraphedeliste"/>
        <w:numPr>
          <w:ilvl w:val="0"/>
          <w:numId w:val="14"/>
        </w:numPr>
        <w:jc w:val="both"/>
        <w:rPr>
          <w:rFonts w:ascii="Trebuchet MS" w:hAnsi="Trebuchet MS"/>
          <w:lang w:val="fr-FR"/>
        </w:rPr>
      </w:pPr>
      <w:r w:rsidRPr="004F349F">
        <w:rPr>
          <w:rFonts w:ascii="Trebuchet MS" w:hAnsi="Trebuchet MS"/>
          <w:lang w:val="fr-FR"/>
        </w:rPr>
        <w:t>instaurer une relation d’aide ;</w:t>
      </w:r>
    </w:p>
    <w:p w:rsidR="001C6C5F" w:rsidRPr="004F349F" w:rsidRDefault="001C6C5F" w:rsidP="0043575D">
      <w:pPr>
        <w:pStyle w:val="Paragraphedeliste"/>
        <w:numPr>
          <w:ilvl w:val="0"/>
          <w:numId w:val="14"/>
        </w:numPr>
        <w:jc w:val="both"/>
        <w:rPr>
          <w:rFonts w:ascii="Trebuchet MS" w:hAnsi="Trebuchet MS"/>
          <w:lang w:val="fr-FR"/>
        </w:rPr>
      </w:pPr>
      <w:r w:rsidRPr="004F349F">
        <w:rPr>
          <w:rFonts w:ascii="Trebuchet MS" w:hAnsi="Trebuchet MS"/>
          <w:lang w:val="fr-FR"/>
        </w:rPr>
        <w:t>situer les champs professionnels, les institutions, les politiques, les territoires d’intervention, les dispositifs ;</w:t>
      </w:r>
    </w:p>
    <w:p w:rsidR="001C6C5F" w:rsidRPr="004F349F" w:rsidRDefault="001C6C5F" w:rsidP="0043575D">
      <w:pPr>
        <w:pStyle w:val="Paragraphedeliste"/>
        <w:numPr>
          <w:ilvl w:val="0"/>
          <w:numId w:val="14"/>
        </w:numPr>
        <w:jc w:val="both"/>
        <w:rPr>
          <w:rFonts w:ascii="Trebuchet MS" w:hAnsi="Trebuchet MS"/>
          <w:lang w:val="fr-FR"/>
        </w:rPr>
      </w:pPr>
      <w:r w:rsidRPr="004F349F">
        <w:rPr>
          <w:rFonts w:ascii="Trebuchet MS" w:hAnsi="Trebuchet MS"/>
          <w:lang w:val="fr-FR"/>
        </w:rPr>
        <w:t xml:space="preserve">se situer et prendre en compte l’environnement (familial, etc.) de la personne, comprendre la relation de l’individu à son environnement et intégrer son intervention dans cette </w:t>
      </w:r>
      <w:proofErr w:type="spellStart"/>
      <w:r w:rsidRPr="004F349F">
        <w:rPr>
          <w:rFonts w:ascii="Trebuchet MS" w:hAnsi="Trebuchet MS"/>
          <w:lang w:val="fr-FR"/>
        </w:rPr>
        <w:t>systémie</w:t>
      </w:r>
      <w:proofErr w:type="spellEnd"/>
      <w:r w:rsidRPr="004F349F">
        <w:rPr>
          <w:rFonts w:ascii="Trebuchet MS" w:hAnsi="Trebuchet MS"/>
          <w:lang w:val="fr-FR"/>
        </w:rPr>
        <w:t xml:space="preserve"> complexe ;</w:t>
      </w:r>
    </w:p>
    <w:p w:rsidR="001C6C5F" w:rsidRPr="004F349F" w:rsidRDefault="001C6C5F" w:rsidP="0043575D">
      <w:pPr>
        <w:pStyle w:val="Paragraphedeliste"/>
        <w:numPr>
          <w:ilvl w:val="0"/>
          <w:numId w:val="14"/>
        </w:numPr>
        <w:spacing w:after="160"/>
        <w:jc w:val="both"/>
        <w:rPr>
          <w:rFonts w:ascii="Trebuchet MS" w:hAnsi="Trebuchet MS"/>
          <w:lang w:val="fr-FR"/>
        </w:rPr>
      </w:pPr>
      <w:r w:rsidRPr="004F349F">
        <w:rPr>
          <w:rFonts w:ascii="Trebuchet MS" w:hAnsi="Trebuchet MS"/>
          <w:lang w:val="fr-FR"/>
        </w:rPr>
        <w:t xml:space="preserve">intégrer son intervention dans un ensemble d’interventions autour de la personne (ce qui suppose une connaissance des autres modes d’intervention professionnelle) ; </w:t>
      </w:r>
    </w:p>
    <w:p w:rsidR="001C6C5F" w:rsidRPr="004F349F" w:rsidRDefault="001C6C5F" w:rsidP="0043575D">
      <w:pPr>
        <w:pStyle w:val="Paragraphedeliste"/>
        <w:numPr>
          <w:ilvl w:val="0"/>
          <w:numId w:val="14"/>
        </w:numPr>
        <w:jc w:val="both"/>
        <w:rPr>
          <w:rFonts w:ascii="Trebuchet MS" w:hAnsi="Trebuchet MS"/>
          <w:lang w:val="fr-FR"/>
        </w:rPr>
      </w:pPr>
      <w:r w:rsidRPr="004F349F">
        <w:rPr>
          <w:rFonts w:ascii="Trebuchet MS" w:hAnsi="Trebuchet MS"/>
          <w:lang w:val="fr-FR"/>
        </w:rPr>
        <w:t>acquérir la capacité à articuler ses connaissances en vue d’agir (approche globale) ;</w:t>
      </w:r>
    </w:p>
    <w:p w:rsidR="001C6C5F" w:rsidRPr="004F349F" w:rsidRDefault="00123AD2" w:rsidP="0043575D">
      <w:pPr>
        <w:pStyle w:val="Paragraphedeliste"/>
        <w:numPr>
          <w:ilvl w:val="0"/>
          <w:numId w:val="14"/>
        </w:numPr>
        <w:jc w:val="both"/>
        <w:rPr>
          <w:rFonts w:ascii="Trebuchet MS" w:hAnsi="Trebuchet MS"/>
          <w:lang w:val="fr-FR"/>
        </w:rPr>
      </w:pPr>
      <w:r w:rsidRPr="004F349F">
        <w:rPr>
          <w:rFonts w:ascii="Trebuchet MS" w:hAnsi="Trebuchet MS"/>
          <w:lang w:val="fr-FR"/>
        </w:rPr>
        <w:t>maîtriser les écrits professionnels ;</w:t>
      </w:r>
    </w:p>
    <w:p w:rsidR="001C6C5F" w:rsidRPr="004F349F" w:rsidRDefault="001C6C5F" w:rsidP="0043575D">
      <w:pPr>
        <w:pStyle w:val="Paragraphedeliste"/>
        <w:numPr>
          <w:ilvl w:val="0"/>
          <w:numId w:val="14"/>
        </w:numPr>
        <w:jc w:val="both"/>
        <w:rPr>
          <w:rFonts w:ascii="Trebuchet MS" w:hAnsi="Trebuchet MS"/>
          <w:lang w:val="fr-FR"/>
        </w:rPr>
      </w:pPr>
      <w:r w:rsidRPr="004F349F">
        <w:rPr>
          <w:rFonts w:ascii="Trebuchet MS" w:hAnsi="Trebuchet MS"/>
          <w:lang w:val="fr-FR"/>
        </w:rPr>
        <w:t>évaluer une situation, mettre en œuvre un plan d’aide (d’intervention) négocié, apprécier les résultats ;</w:t>
      </w:r>
    </w:p>
    <w:p w:rsidR="001C6C5F" w:rsidRPr="004F349F" w:rsidRDefault="001C6C5F" w:rsidP="0043575D">
      <w:pPr>
        <w:pStyle w:val="Paragraphedeliste"/>
        <w:numPr>
          <w:ilvl w:val="0"/>
          <w:numId w:val="14"/>
        </w:numPr>
        <w:jc w:val="both"/>
        <w:rPr>
          <w:rFonts w:ascii="Trebuchet MS" w:hAnsi="Trebuchet MS"/>
          <w:lang w:val="fr-FR"/>
        </w:rPr>
      </w:pPr>
      <w:r w:rsidRPr="004F349F">
        <w:rPr>
          <w:rFonts w:ascii="Trebuchet MS" w:hAnsi="Trebuchet MS"/>
          <w:lang w:val="fr-FR"/>
        </w:rPr>
        <w:t>concevoir et mener des actions avec les groupes ;</w:t>
      </w:r>
    </w:p>
    <w:p w:rsidR="001C6C5F" w:rsidRPr="004F349F" w:rsidRDefault="001C6C5F" w:rsidP="0043575D">
      <w:pPr>
        <w:pStyle w:val="Paragraphedeliste"/>
        <w:numPr>
          <w:ilvl w:val="0"/>
          <w:numId w:val="14"/>
        </w:numPr>
        <w:jc w:val="both"/>
        <w:rPr>
          <w:rFonts w:ascii="Trebuchet MS" w:hAnsi="Trebuchet MS"/>
          <w:lang w:val="fr-FR"/>
        </w:rPr>
      </w:pPr>
      <w:r w:rsidRPr="004F349F">
        <w:rPr>
          <w:rFonts w:ascii="Trebuchet MS" w:hAnsi="Trebuchet MS"/>
          <w:lang w:val="fr-FR"/>
        </w:rPr>
        <w:t>impulser et accompagner des actions collectives ;</w:t>
      </w:r>
    </w:p>
    <w:p w:rsidR="001C6C5F" w:rsidRPr="004F349F" w:rsidRDefault="001C6C5F" w:rsidP="0043575D">
      <w:pPr>
        <w:pStyle w:val="Paragraphedeliste"/>
        <w:numPr>
          <w:ilvl w:val="0"/>
          <w:numId w:val="14"/>
        </w:numPr>
        <w:jc w:val="both"/>
        <w:rPr>
          <w:rFonts w:ascii="Trebuchet MS" w:hAnsi="Trebuchet MS"/>
          <w:lang w:val="fr-FR"/>
        </w:rPr>
      </w:pPr>
      <w:r w:rsidRPr="004F349F">
        <w:rPr>
          <w:rFonts w:ascii="Trebuchet MS" w:hAnsi="Trebuchet MS"/>
          <w:lang w:val="fr-FR"/>
        </w:rPr>
        <w:t>contribuer au développement de projets territoriaux dans un but de développement social local ;</w:t>
      </w:r>
    </w:p>
    <w:p w:rsidR="001C6C5F" w:rsidRPr="004F349F" w:rsidRDefault="001C6C5F" w:rsidP="0043575D">
      <w:pPr>
        <w:pStyle w:val="Paragraphedeliste"/>
        <w:numPr>
          <w:ilvl w:val="0"/>
          <w:numId w:val="14"/>
        </w:numPr>
        <w:jc w:val="both"/>
        <w:rPr>
          <w:rFonts w:ascii="Trebuchet MS" w:hAnsi="Trebuchet MS"/>
          <w:lang w:val="fr-FR"/>
        </w:rPr>
      </w:pPr>
      <w:r w:rsidRPr="004F349F">
        <w:rPr>
          <w:rFonts w:ascii="Trebuchet MS" w:hAnsi="Trebuchet MS"/>
          <w:lang w:val="fr-FR"/>
        </w:rPr>
        <w:t>utiliser les techniques de médiation ;</w:t>
      </w:r>
    </w:p>
    <w:p w:rsidR="001C6C5F" w:rsidRPr="004F349F" w:rsidRDefault="001C6C5F" w:rsidP="0043575D">
      <w:pPr>
        <w:pStyle w:val="Paragraphedeliste"/>
        <w:numPr>
          <w:ilvl w:val="0"/>
          <w:numId w:val="14"/>
        </w:numPr>
        <w:jc w:val="both"/>
        <w:rPr>
          <w:rFonts w:ascii="Trebuchet MS" w:hAnsi="Trebuchet MS"/>
          <w:lang w:val="fr-FR"/>
        </w:rPr>
      </w:pPr>
      <w:r w:rsidRPr="004F349F">
        <w:rPr>
          <w:rFonts w:ascii="Trebuchet MS" w:hAnsi="Trebuchet MS"/>
          <w:lang w:val="fr-FR"/>
        </w:rPr>
        <w:t>développer et transférer ses compétences professionnelles ;</w:t>
      </w:r>
    </w:p>
    <w:p w:rsidR="001C6C5F" w:rsidRPr="004F349F" w:rsidRDefault="001C6C5F" w:rsidP="0043575D">
      <w:pPr>
        <w:pStyle w:val="Paragraphedeliste"/>
        <w:numPr>
          <w:ilvl w:val="0"/>
          <w:numId w:val="14"/>
        </w:numPr>
        <w:jc w:val="both"/>
        <w:rPr>
          <w:rFonts w:ascii="Trebuchet MS" w:hAnsi="Trebuchet MS"/>
          <w:lang w:val="fr-FR"/>
        </w:rPr>
      </w:pPr>
      <w:r w:rsidRPr="004F349F">
        <w:rPr>
          <w:rFonts w:ascii="Trebuchet MS" w:hAnsi="Trebuchet MS"/>
          <w:lang w:val="fr-FR"/>
        </w:rPr>
        <w:t>utiliser son expertise professionnelle pour alimenter la question sociale et les politiques publiques ;</w:t>
      </w:r>
    </w:p>
    <w:p w:rsidR="001C6C5F" w:rsidRPr="004F349F" w:rsidRDefault="001C6C5F" w:rsidP="0043575D">
      <w:pPr>
        <w:pStyle w:val="Paragraphedeliste"/>
        <w:numPr>
          <w:ilvl w:val="0"/>
          <w:numId w:val="14"/>
        </w:numPr>
        <w:jc w:val="both"/>
        <w:rPr>
          <w:rFonts w:ascii="Trebuchet MS" w:hAnsi="Trebuchet MS"/>
          <w:lang w:val="fr-FR"/>
        </w:rPr>
      </w:pPr>
      <w:r w:rsidRPr="004F349F">
        <w:rPr>
          <w:rFonts w:ascii="Trebuchet MS" w:hAnsi="Trebuchet MS"/>
          <w:lang w:val="fr-FR"/>
        </w:rPr>
        <w:t>mettre en œuvre une méthodologie de projet.</w:t>
      </w:r>
    </w:p>
    <w:p w:rsidR="001C6C5F" w:rsidRPr="004F349F" w:rsidRDefault="001C6C5F" w:rsidP="0043575D">
      <w:pPr>
        <w:ind w:firstLine="0"/>
        <w:jc w:val="both"/>
        <w:rPr>
          <w:rFonts w:ascii="Trebuchet MS" w:hAnsi="Trebuchet MS"/>
          <w:lang w:val="fr-FR"/>
        </w:rPr>
      </w:pPr>
    </w:p>
    <w:p w:rsidR="001C6C5F" w:rsidRPr="004F349F" w:rsidRDefault="001C6C5F" w:rsidP="0043575D">
      <w:pPr>
        <w:ind w:firstLine="0"/>
        <w:jc w:val="both"/>
        <w:rPr>
          <w:rFonts w:ascii="Trebuchet MS" w:hAnsi="Trebuchet MS"/>
          <w:lang w:val="fr-FR"/>
        </w:rPr>
      </w:pPr>
      <w:r w:rsidRPr="004F349F">
        <w:rPr>
          <w:rFonts w:ascii="Trebuchet MS" w:hAnsi="Trebuchet MS"/>
          <w:lang w:val="fr-FR"/>
        </w:rPr>
        <w:t>Rappel : dans chacun des registres, les compétences et leur degré de maîtrise seront à décliner plus précisément pour chacun des niveaux de diplôme.</w:t>
      </w:r>
    </w:p>
    <w:p w:rsidR="001C6C5F" w:rsidRPr="004F349F" w:rsidRDefault="001C6C5F" w:rsidP="0043575D">
      <w:pPr>
        <w:ind w:left="360"/>
        <w:jc w:val="both"/>
        <w:rPr>
          <w:rFonts w:ascii="Trebuchet MS" w:hAnsi="Trebuchet MS"/>
          <w:lang w:val="fr-FR"/>
        </w:rPr>
      </w:pPr>
    </w:p>
    <w:p w:rsidR="001C6C5F" w:rsidRPr="004F349F" w:rsidRDefault="001C6C5F" w:rsidP="0043575D">
      <w:pPr>
        <w:ind w:firstLine="0"/>
        <w:rPr>
          <w:rFonts w:ascii="Trebuchet MS" w:hAnsi="Trebuchet MS"/>
          <w:lang w:val="fr-FR"/>
        </w:rPr>
      </w:pPr>
      <w:r w:rsidRPr="004F349F">
        <w:rPr>
          <w:rFonts w:ascii="Trebuchet MS" w:hAnsi="Trebuchet MS"/>
          <w:lang w:val="fr-FR"/>
        </w:rPr>
        <w:br w:type="page"/>
      </w:r>
    </w:p>
    <w:p w:rsidR="003501A9" w:rsidRPr="004F349F" w:rsidRDefault="002F2CE0" w:rsidP="0043575D">
      <w:pPr>
        <w:pStyle w:val="LSEnjeux"/>
        <w:rPr>
          <w:rFonts w:eastAsia="Calibri"/>
          <w:color w:val="auto"/>
        </w:rPr>
      </w:pPr>
      <w:r w:rsidRPr="004F349F">
        <w:rPr>
          <w:rFonts w:eastAsia="Times New Roman"/>
          <w:color w:val="auto"/>
        </w:rPr>
        <w:t>Annexe 6</w:t>
      </w:r>
      <w:r w:rsidR="00ED3B57" w:rsidRPr="004F349F">
        <w:rPr>
          <w:rFonts w:eastAsia="Times New Roman"/>
          <w:color w:val="auto"/>
        </w:rPr>
        <w:t xml:space="preserve"> -</w:t>
      </w:r>
      <w:r w:rsidR="00ED3B57" w:rsidRPr="004F349F">
        <w:rPr>
          <w:rFonts w:eastAsia="Calibri"/>
          <w:color w:val="auto"/>
        </w:rPr>
        <w:t xml:space="preserve"> </w:t>
      </w:r>
      <w:r w:rsidR="003501A9" w:rsidRPr="004F349F">
        <w:rPr>
          <w:rFonts w:eastAsia="Calibri"/>
          <w:color w:val="auto"/>
        </w:rPr>
        <w:t>Organisations et experts invités</w:t>
      </w:r>
    </w:p>
    <w:p w:rsidR="00CB2FB1" w:rsidRPr="004F349F" w:rsidRDefault="00CB2FB1" w:rsidP="0043575D">
      <w:pPr>
        <w:ind w:firstLine="0"/>
        <w:jc w:val="both"/>
        <w:rPr>
          <w:rFonts w:ascii="Trebuchet MS" w:hAnsi="Trebuchet MS"/>
          <w:lang w:val="fr-FR"/>
        </w:rPr>
      </w:pPr>
    </w:p>
    <w:p w:rsidR="00166C2C" w:rsidRPr="004F349F" w:rsidRDefault="00166C2C" w:rsidP="0043575D">
      <w:pPr>
        <w:ind w:firstLine="0"/>
        <w:jc w:val="both"/>
        <w:rPr>
          <w:rFonts w:ascii="Trebuchet MS" w:hAnsi="Trebuchet MS"/>
          <w:b/>
          <w:lang w:val="fr-FR"/>
        </w:rPr>
      </w:pPr>
    </w:p>
    <w:p w:rsidR="003501A9" w:rsidRPr="004F349F" w:rsidRDefault="003501A9" w:rsidP="0043575D">
      <w:pPr>
        <w:ind w:firstLine="0"/>
        <w:jc w:val="both"/>
        <w:rPr>
          <w:rFonts w:ascii="Trebuchet MS" w:hAnsi="Trebuchet MS"/>
          <w:lang w:val="fr-FR"/>
        </w:rPr>
      </w:pPr>
      <w:r w:rsidRPr="004F349F">
        <w:rPr>
          <w:rFonts w:ascii="Trebuchet MS" w:hAnsi="Trebuchet MS"/>
          <w:b/>
          <w:lang w:val="fr-FR"/>
        </w:rPr>
        <w:t>Groupe de travail du 14 mai 2014</w:t>
      </w:r>
      <w:r w:rsidR="00CB2FB1" w:rsidRPr="004F349F">
        <w:rPr>
          <w:rFonts w:ascii="Trebuchet MS" w:hAnsi="Trebuchet MS"/>
          <w:b/>
          <w:lang w:val="fr-FR"/>
        </w:rPr>
        <w:t xml:space="preserve"> </w:t>
      </w:r>
      <w:r w:rsidRPr="004F349F">
        <w:rPr>
          <w:rFonts w:ascii="Trebuchet MS" w:hAnsi="Trebuchet MS"/>
          <w:b/>
          <w:lang w:val="fr-FR"/>
        </w:rPr>
        <w:t>:</w:t>
      </w:r>
      <w:r w:rsidRPr="004F349F">
        <w:rPr>
          <w:rFonts w:ascii="Trebuchet MS" w:hAnsi="Trebuchet MS"/>
          <w:lang w:val="fr-FR"/>
        </w:rPr>
        <w:t xml:space="preserve"> aud</w:t>
      </w:r>
      <w:r w:rsidR="00CB2FB1" w:rsidRPr="004F349F">
        <w:rPr>
          <w:rFonts w:ascii="Trebuchet MS" w:hAnsi="Trebuchet MS"/>
          <w:lang w:val="fr-FR"/>
        </w:rPr>
        <w:t xml:space="preserve">ition de Mme Elisabeth MAUREL, </w:t>
      </w:r>
      <w:r w:rsidRPr="004F349F">
        <w:rPr>
          <w:rFonts w:ascii="Trebuchet MS" w:hAnsi="Trebuchet MS"/>
          <w:lang w:val="fr-FR"/>
        </w:rPr>
        <w:t>chercheuse ayant participé au programme de la MIRE : « Observer les emplois et les qualifications des professions de l’intervention sociale »</w:t>
      </w:r>
    </w:p>
    <w:p w:rsidR="00CB2FB1" w:rsidRPr="004F349F" w:rsidRDefault="00CB2FB1" w:rsidP="0043575D">
      <w:pPr>
        <w:ind w:firstLine="0"/>
        <w:jc w:val="both"/>
        <w:rPr>
          <w:rFonts w:ascii="Trebuchet MS" w:hAnsi="Trebuchet MS"/>
          <w:lang w:val="fr-FR"/>
        </w:rPr>
      </w:pPr>
    </w:p>
    <w:p w:rsidR="003501A9" w:rsidRPr="004F349F" w:rsidRDefault="003501A9" w:rsidP="0043575D">
      <w:pPr>
        <w:ind w:firstLine="0"/>
        <w:jc w:val="both"/>
        <w:rPr>
          <w:rFonts w:ascii="Trebuchet MS" w:hAnsi="Trebuchet MS"/>
          <w:lang w:val="fr-FR"/>
        </w:rPr>
      </w:pPr>
      <w:r w:rsidRPr="004F349F">
        <w:rPr>
          <w:rFonts w:ascii="Trebuchet MS" w:hAnsi="Trebuchet MS"/>
          <w:b/>
          <w:lang w:val="fr-FR"/>
        </w:rPr>
        <w:t>Séquence de travail du 2 octobre 2014</w:t>
      </w:r>
      <w:r w:rsidRPr="004F349F">
        <w:rPr>
          <w:rFonts w:ascii="Trebuchet MS" w:hAnsi="Trebuchet MS"/>
          <w:lang w:val="fr-FR"/>
        </w:rPr>
        <w:t xml:space="preserve"> dédiée aux associations têtes de réseaux :</w:t>
      </w:r>
    </w:p>
    <w:p w:rsidR="003501A9" w:rsidRPr="004F349F" w:rsidRDefault="003501A9" w:rsidP="0043575D">
      <w:pPr>
        <w:ind w:firstLine="0"/>
        <w:jc w:val="both"/>
        <w:rPr>
          <w:rFonts w:ascii="Trebuchet MS" w:hAnsi="Trebuchet MS"/>
          <w:lang w:val="fr-FR"/>
        </w:rPr>
      </w:pPr>
      <w:r w:rsidRPr="004F349F">
        <w:rPr>
          <w:rFonts w:ascii="Trebuchet MS" w:hAnsi="Trebuchet MS"/>
          <w:b/>
          <w:lang w:val="fr-FR"/>
        </w:rPr>
        <w:t>CNAPE</w:t>
      </w:r>
      <w:r w:rsidR="00CB2FB1" w:rsidRPr="004F349F">
        <w:rPr>
          <w:rFonts w:ascii="Trebuchet MS" w:hAnsi="Trebuchet MS"/>
          <w:lang w:val="fr-FR"/>
        </w:rPr>
        <w:t xml:space="preserve">, </w:t>
      </w:r>
      <w:r w:rsidRPr="004F349F">
        <w:rPr>
          <w:rFonts w:ascii="Trebuchet MS" w:hAnsi="Trebuchet MS"/>
          <w:lang w:val="fr-FR"/>
        </w:rPr>
        <w:t>Daniel CARLAIS</w:t>
      </w:r>
    </w:p>
    <w:p w:rsidR="003501A9" w:rsidRPr="004F349F" w:rsidRDefault="003501A9" w:rsidP="0043575D">
      <w:pPr>
        <w:ind w:firstLine="0"/>
        <w:jc w:val="both"/>
        <w:rPr>
          <w:rFonts w:ascii="Trebuchet MS" w:hAnsi="Trebuchet MS"/>
          <w:lang w:val="fr-FR"/>
        </w:rPr>
      </w:pPr>
      <w:r w:rsidRPr="004F349F">
        <w:rPr>
          <w:rFonts w:ascii="Trebuchet MS" w:hAnsi="Trebuchet MS"/>
          <w:b/>
          <w:lang w:val="fr-FR"/>
        </w:rPr>
        <w:t>France MEDIATION</w:t>
      </w:r>
      <w:r w:rsidR="00CB2FB1" w:rsidRPr="004F349F">
        <w:rPr>
          <w:rFonts w:ascii="Trebuchet MS" w:hAnsi="Trebuchet MS"/>
          <w:lang w:val="fr-FR"/>
        </w:rPr>
        <w:t xml:space="preserve">, </w:t>
      </w:r>
      <w:r w:rsidRPr="004F349F">
        <w:rPr>
          <w:rFonts w:ascii="Trebuchet MS" w:hAnsi="Trebuchet MS"/>
          <w:lang w:val="fr-FR"/>
        </w:rPr>
        <w:t>Camille GREMEZ</w:t>
      </w:r>
    </w:p>
    <w:p w:rsidR="003501A9" w:rsidRPr="004F349F" w:rsidRDefault="003501A9" w:rsidP="0043575D">
      <w:pPr>
        <w:ind w:firstLine="0"/>
        <w:jc w:val="both"/>
        <w:rPr>
          <w:rFonts w:ascii="Trebuchet MS" w:hAnsi="Trebuchet MS"/>
          <w:lang w:val="fr-FR"/>
        </w:rPr>
      </w:pPr>
      <w:r w:rsidRPr="004F349F">
        <w:rPr>
          <w:rFonts w:ascii="Trebuchet MS" w:hAnsi="Trebuchet MS"/>
          <w:b/>
          <w:lang w:val="fr-FR"/>
        </w:rPr>
        <w:t>PFP</w:t>
      </w:r>
      <w:r w:rsidR="00CB2FB1" w:rsidRPr="004F349F">
        <w:rPr>
          <w:rFonts w:ascii="Trebuchet MS" w:hAnsi="Trebuchet MS"/>
          <w:lang w:val="fr-FR"/>
        </w:rPr>
        <w:t>,</w:t>
      </w:r>
      <w:r w:rsidRPr="004F349F">
        <w:rPr>
          <w:rFonts w:ascii="Trebuchet MS" w:hAnsi="Trebuchet MS"/>
          <w:lang w:val="fr-FR"/>
        </w:rPr>
        <w:t xml:space="preserve"> Jean François SERRES</w:t>
      </w:r>
    </w:p>
    <w:p w:rsidR="003501A9" w:rsidRPr="004F349F" w:rsidRDefault="003501A9" w:rsidP="0043575D">
      <w:pPr>
        <w:ind w:firstLine="0"/>
        <w:jc w:val="both"/>
        <w:rPr>
          <w:rFonts w:ascii="Trebuchet MS" w:hAnsi="Trebuchet MS"/>
          <w:lang w:val="fr-FR"/>
        </w:rPr>
      </w:pPr>
      <w:r w:rsidRPr="004F349F">
        <w:rPr>
          <w:rFonts w:ascii="Trebuchet MS" w:hAnsi="Trebuchet MS"/>
          <w:b/>
          <w:lang w:val="fr-FR"/>
        </w:rPr>
        <w:t>ACSC</w:t>
      </w:r>
      <w:r w:rsidR="00CB2FB1" w:rsidRPr="004F349F">
        <w:rPr>
          <w:rFonts w:ascii="Trebuchet MS" w:hAnsi="Trebuchet MS"/>
          <w:b/>
          <w:lang w:val="fr-FR"/>
        </w:rPr>
        <w:t xml:space="preserve">, </w:t>
      </w:r>
      <w:r w:rsidRPr="004F349F">
        <w:rPr>
          <w:rFonts w:ascii="Trebuchet MS" w:hAnsi="Trebuchet MS"/>
          <w:lang w:val="fr-FR"/>
        </w:rPr>
        <w:t>Sylvie STEIN</w:t>
      </w:r>
    </w:p>
    <w:p w:rsidR="003501A9" w:rsidRPr="004F349F" w:rsidRDefault="003501A9" w:rsidP="0043575D">
      <w:pPr>
        <w:ind w:firstLine="0"/>
        <w:jc w:val="both"/>
        <w:rPr>
          <w:rFonts w:ascii="Trebuchet MS" w:hAnsi="Trebuchet MS"/>
          <w:lang w:val="fr-FR"/>
        </w:rPr>
      </w:pPr>
      <w:r w:rsidRPr="004F349F">
        <w:rPr>
          <w:rFonts w:ascii="Trebuchet MS" w:hAnsi="Trebuchet MS"/>
          <w:b/>
          <w:lang w:val="fr-FR"/>
        </w:rPr>
        <w:t xml:space="preserve">UNAPEI – FNARS </w:t>
      </w:r>
      <w:r w:rsidRPr="004F349F">
        <w:rPr>
          <w:rFonts w:ascii="Trebuchet MS" w:hAnsi="Trebuchet MS"/>
          <w:lang w:val="fr-FR"/>
        </w:rPr>
        <w:t>(invités mais non représentés)</w:t>
      </w:r>
    </w:p>
    <w:p w:rsidR="003501A9" w:rsidRPr="004F349F" w:rsidRDefault="003501A9" w:rsidP="0043575D">
      <w:pPr>
        <w:jc w:val="both"/>
        <w:rPr>
          <w:rFonts w:ascii="Trebuchet MS" w:hAnsi="Trebuchet MS"/>
          <w:b/>
          <w:lang w:val="fr-FR"/>
        </w:rPr>
      </w:pPr>
    </w:p>
    <w:p w:rsidR="003501A9" w:rsidRPr="004F349F" w:rsidRDefault="003501A9" w:rsidP="0043575D">
      <w:pPr>
        <w:ind w:firstLine="0"/>
        <w:jc w:val="both"/>
        <w:rPr>
          <w:rFonts w:ascii="Trebuchet MS" w:hAnsi="Trebuchet MS"/>
          <w:lang w:val="fr-FR"/>
        </w:rPr>
      </w:pPr>
      <w:r w:rsidRPr="004F349F">
        <w:rPr>
          <w:rFonts w:ascii="Trebuchet MS" w:hAnsi="Trebuchet MS"/>
          <w:b/>
          <w:lang w:val="fr-FR"/>
        </w:rPr>
        <w:t>Séquence de travail du 9 octobre 2014</w:t>
      </w:r>
      <w:r w:rsidRPr="004F349F">
        <w:rPr>
          <w:rFonts w:ascii="Trebuchet MS" w:hAnsi="Trebuchet MS"/>
          <w:lang w:val="fr-FR"/>
        </w:rPr>
        <w:t xml:space="preserve"> dédiée aux associations professionnelles :</w:t>
      </w:r>
    </w:p>
    <w:p w:rsidR="003501A9" w:rsidRPr="004F349F" w:rsidRDefault="003501A9" w:rsidP="0043575D">
      <w:pPr>
        <w:ind w:firstLine="0"/>
        <w:jc w:val="both"/>
        <w:rPr>
          <w:rFonts w:ascii="Trebuchet MS" w:hAnsi="Trebuchet MS"/>
          <w:lang w:val="fr-FR"/>
        </w:rPr>
      </w:pPr>
      <w:r w:rsidRPr="004F349F">
        <w:rPr>
          <w:rFonts w:ascii="Trebuchet MS" w:hAnsi="Trebuchet MS"/>
          <w:b/>
          <w:lang w:val="fr-FR"/>
        </w:rPr>
        <w:t>ANAS</w:t>
      </w:r>
      <w:r w:rsidR="00CB2FB1" w:rsidRPr="004F349F">
        <w:rPr>
          <w:rFonts w:ascii="Trebuchet MS" w:hAnsi="Trebuchet MS"/>
          <w:b/>
          <w:lang w:val="fr-FR"/>
        </w:rPr>
        <w:t xml:space="preserve">, </w:t>
      </w:r>
      <w:r w:rsidRPr="004F349F">
        <w:rPr>
          <w:rFonts w:ascii="Trebuchet MS" w:hAnsi="Trebuchet MS"/>
          <w:lang w:val="fr-FR"/>
        </w:rPr>
        <w:t>Annie PASQUEREAU</w:t>
      </w:r>
    </w:p>
    <w:p w:rsidR="003501A9" w:rsidRPr="004F349F" w:rsidRDefault="003501A9" w:rsidP="0043575D">
      <w:pPr>
        <w:ind w:firstLine="0"/>
        <w:jc w:val="both"/>
        <w:rPr>
          <w:rFonts w:ascii="Trebuchet MS" w:hAnsi="Trebuchet MS"/>
          <w:lang w:val="fr-FR"/>
        </w:rPr>
      </w:pPr>
      <w:r w:rsidRPr="004F349F">
        <w:rPr>
          <w:rFonts w:ascii="Trebuchet MS" w:hAnsi="Trebuchet MS"/>
          <w:b/>
          <w:lang w:val="fr-FR"/>
        </w:rPr>
        <w:t>France ESF</w:t>
      </w:r>
      <w:r w:rsidR="00CB2FB1" w:rsidRPr="004F349F">
        <w:rPr>
          <w:rFonts w:ascii="Trebuchet MS" w:hAnsi="Trebuchet MS"/>
          <w:b/>
          <w:lang w:val="fr-FR"/>
        </w:rPr>
        <w:t xml:space="preserve">, </w:t>
      </w:r>
      <w:r w:rsidR="00CB2FB1" w:rsidRPr="004F349F">
        <w:rPr>
          <w:rFonts w:ascii="Trebuchet MS" w:hAnsi="Trebuchet MS"/>
          <w:lang w:val="fr-FR"/>
        </w:rPr>
        <w:t xml:space="preserve">Virginie BARRE et </w:t>
      </w:r>
      <w:r w:rsidRPr="004F349F">
        <w:rPr>
          <w:rFonts w:ascii="Trebuchet MS" w:hAnsi="Trebuchet MS"/>
          <w:lang w:val="fr-FR"/>
        </w:rPr>
        <w:t>Nathalie MARTIN</w:t>
      </w:r>
    </w:p>
    <w:p w:rsidR="003501A9" w:rsidRPr="004F349F" w:rsidRDefault="003501A9" w:rsidP="0043575D">
      <w:pPr>
        <w:ind w:firstLine="0"/>
        <w:jc w:val="both"/>
        <w:rPr>
          <w:rFonts w:ascii="Trebuchet MS" w:hAnsi="Trebuchet MS"/>
          <w:lang w:val="fr-FR"/>
        </w:rPr>
      </w:pPr>
      <w:r w:rsidRPr="004F349F">
        <w:rPr>
          <w:rFonts w:ascii="Trebuchet MS" w:hAnsi="Trebuchet MS"/>
          <w:b/>
          <w:lang w:val="fr-FR"/>
        </w:rPr>
        <w:t>FNEJE – ONES – ANCASD</w:t>
      </w:r>
      <w:r w:rsidR="00CB2FB1" w:rsidRPr="004F349F">
        <w:rPr>
          <w:rFonts w:ascii="Trebuchet MS" w:hAnsi="Trebuchet MS"/>
          <w:lang w:val="fr-FR"/>
        </w:rPr>
        <w:t xml:space="preserve"> (invités</w:t>
      </w:r>
      <w:r w:rsidRPr="004F349F">
        <w:rPr>
          <w:rFonts w:ascii="Trebuchet MS" w:hAnsi="Trebuchet MS"/>
          <w:lang w:val="fr-FR"/>
        </w:rPr>
        <w:t xml:space="preserve"> mais non représentés)</w:t>
      </w:r>
    </w:p>
    <w:p w:rsidR="003501A9" w:rsidRPr="004F349F" w:rsidRDefault="003501A9" w:rsidP="0043575D">
      <w:pPr>
        <w:jc w:val="both"/>
        <w:rPr>
          <w:rFonts w:ascii="Trebuchet MS" w:hAnsi="Trebuchet MS"/>
          <w:lang w:val="fr-FR"/>
        </w:rPr>
      </w:pPr>
      <w:r w:rsidRPr="004F349F">
        <w:rPr>
          <w:rFonts w:ascii="Trebuchet MS" w:hAnsi="Trebuchet MS"/>
          <w:lang w:val="fr-FR"/>
        </w:rPr>
        <w:br w:type="page"/>
      </w:r>
    </w:p>
    <w:sectPr w:rsidR="003501A9" w:rsidRPr="004F349F" w:rsidSect="00E204AF">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5EB9" w:rsidRDefault="00D65EB9" w:rsidP="002F61D9">
      <w:r>
        <w:separator/>
      </w:r>
    </w:p>
  </w:endnote>
  <w:endnote w:type="continuationSeparator" w:id="0">
    <w:p w:rsidR="00D65EB9" w:rsidRDefault="00D65EB9" w:rsidP="002F61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DP OldNeo">
    <w:altName w:val="Century"/>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Schoolbook-Italic">
    <w:altName w:val="Century Schoolbook"/>
    <w:charset w:val="00"/>
    <w:family w:val="auto"/>
    <w:pitch w:val="variable"/>
    <w:sig w:usb0="00000003" w:usb1="00000000" w:usb2="00000000" w:usb3="00000000" w:csb0="00000001" w:csb1="00000000"/>
  </w:font>
  <w:font w:name="MinionPro-Regular">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18587"/>
      <w:docPartObj>
        <w:docPartGallery w:val="Page Numbers (Bottom of Page)"/>
        <w:docPartUnique/>
      </w:docPartObj>
    </w:sdtPr>
    <w:sdtContent>
      <w:p w:rsidR="006828C5" w:rsidRDefault="00747269">
        <w:pPr>
          <w:pStyle w:val="Pieddepage"/>
          <w:jc w:val="center"/>
        </w:pPr>
        <w:fldSimple w:instr=" PAGE   \* MERGEFORMAT ">
          <w:r w:rsidR="000E3F40">
            <w:rPr>
              <w:noProof/>
            </w:rPr>
            <w:t>3</w:t>
          </w:r>
        </w:fldSimple>
      </w:p>
    </w:sdtContent>
  </w:sdt>
  <w:p w:rsidR="006828C5" w:rsidRDefault="006828C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5EB9" w:rsidRDefault="00D65EB9" w:rsidP="002F61D9">
      <w:r>
        <w:separator/>
      </w:r>
    </w:p>
  </w:footnote>
  <w:footnote w:type="continuationSeparator" w:id="0">
    <w:p w:rsidR="00D65EB9" w:rsidRDefault="00D65EB9" w:rsidP="002F61D9">
      <w:r>
        <w:continuationSeparator/>
      </w:r>
    </w:p>
  </w:footnote>
  <w:footnote w:id="1">
    <w:p w:rsidR="006828C5" w:rsidRPr="00B200C4" w:rsidRDefault="006828C5" w:rsidP="002B7ED6">
      <w:pPr>
        <w:pStyle w:val="Notedebasdepage"/>
        <w:ind w:firstLine="0"/>
        <w:jc w:val="both"/>
        <w:rPr>
          <w:rFonts w:ascii="Trebuchet MS" w:hAnsi="Trebuchet MS"/>
          <w:sz w:val="16"/>
          <w:szCs w:val="16"/>
        </w:rPr>
      </w:pPr>
      <w:r w:rsidRPr="00B200C4">
        <w:rPr>
          <w:rStyle w:val="Appelnotedebasdep"/>
          <w:rFonts w:ascii="Trebuchet MS" w:hAnsi="Trebuchet MS"/>
          <w:sz w:val="16"/>
          <w:szCs w:val="16"/>
        </w:rPr>
        <w:footnoteRef/>
      </w:r>
      <w:r w:rsidRPr="00B200C4">
        <w:rPr>
          <w:rFonts w:ascii="Trebuchet MS" w:hAnsi="Trebuchet MS"/>
          <w:sz w:val="16"/>
          <w:szCs w:val="16"/>
        </w:rPr>
        <w:t xml:space="preserve"> Voir annexe </w:t>
      </w:r>
      <w:r>
        <w:rPr>
          <w:rFonts w:ascii="Trebuchet MS" w:hAnsi="Trebuchet MS"/>
          <w:sz w:val="16"/>
          <w:szCs w:val="16"/>
        </w:rPr>
        <w:t>3</w:t>
      </w:r>
      <w:r w:rsidRPr="00B200C4">
        <w:rPr>
          <w:rFonts w:ascii="Trebuchet MS" w:hAnsi="Trebuchet MS"/>
          <w:sz w:val="16"/>
          <w:szCs w:val="16"/>
        </w:rPr>
        <w:t xml:space="preserve"> – Mandat de la CPC</w:t>
      </w:r>
    </w:p>
  </w:footnote>
  <w:footnote w:id="2">
    <w:p w:rsidR="006828C5" w:rsidRPr="00B200C4" w:rsidRDefault="006828C5" w:rsidP="002B7ED6">
      <w:pPr>
        <w:pStyle w:val="Notedebasdepage"/>
        <w:ind w:firstLine="0"/>
        <w:jc w:val="both"/>
        <w:rPr>
          <w:rFonts w:ascii="Trebuchet MS" w:hAnsi="Trebuchet MS"/>
          <w:sz w:val="16"/>
          <w:szCs w:val="16"/>
        </w:rPr>
      </w:pPr>
      <w:r w:rsidRPr="00B200C4">
        <w:rPr>
          <w:rStyle w:val="Appelnotedebasdep"/>
          <w:rFonts w:ascii="Trebuchet MS" w:hAnsi="Trebuchet MS"/>
          <w:sz w:val="16"/>
          <w:szCs w:val="16"/>
        </w:rPr>
        <w:footnoteRef/>
      </w:r>
      <w:r w:rsidRPr="00B200C4">
        <w:rPr>
          <w:rFonts w:ascii="Trebuchet MS" w:hAnsi="Trebuchet MS"/>
          <w:sz w:val="16"/>
          <w:szCs w:val="16"/>
        </w:rPr>
        <w:t xml:space="preserve"> Voir annexe </w:t>
      </w:r>
      <w:r>
        <w:rPr>
          <w:rFonts w:ascii="Trebuchet MS" w:hAnsi="Trebuchet MS"/>
          <w:sz w:val="16"/>
          <w:szCs w:val="16"/>
        </w:rPr>
        <w:t>4</w:t>
      </w:r>
      <w:r w:rsidRPr="00B200C4">
        <w:rPr>
          <w:rFonts w:ascii="Trebuchet MS" w:hAnsi="Trebuchet MS"/>
          <w:sz w:val="16"/>
          <w:szCs w:val="16"/>
        </w:rPr>
        <w:t xml:space="preserve"> – Additif au mandat de la CPC</w:t>
      </w:r>
    </w:p>
  </w:footnote>
  <w:footnote w:id="3">
    <w:p w:rsidR="006828C5" w:rsidRPr="00A9360F" w:rsidRDefault="006828C5" w:rsidP="002B7ED6">
      <w:pPr>
        <w:pStyle w:val="Notedebasdepage"/>
        <w:ind w:firstLine="0"/>
        <w:jc w:val="both"/>
        <w:rPr>
          <w:rFonts w:ascii="Trebuchet MS" w:hAnsi="Trebuchet MS"/>
          <w:sz w:val="18"/>
          <w:szCs w:val="18"/>
        </w:rPr>
      </w:pPr>
      <w:r w:rsidRPr="00B200C4">
        <w:rPr>
          <w:rStyle w:val="Appelnotedebasdep"/>
          <w:rFonts w:ascii="Trebuchet MS" w:hAnsi="Trebuchet MS"/>
          <w:sz w:val="16"/>
          <w:szCs w:val="16"/>
        </w:rPr>
        <w:footnoteRef/>
      </w:r>
      <w:r w:rsidRPr="00B200C4">
        <w:rPr>
          <w:rFonts w:ascii="Trebuchet MS" w:hAnsi="Trebuchet MS"/>
          <w:sz w:val="16"/>
          <w:szCs w:val="16"/>
        </w:rPr>
        <w:t xml:space="preserve"> Voir annexe 1 – Lettre de mission</w:t>
      </w:r>
    </w:p>
  </w:footnote>
  <w:footnote w:id="4">
    <w:p w:rsidR="006828C5" w:rsidRPr="00B200C4" w:rsidRDefault="006828C5" w:rsidP="002B7ED6">
      <w:pPr>
        <w:pStyle w:val="Notedebasdepage"/>
        <w:ind w:firstLine="0"/>
        <w:jc w:val="both"/>
        <w:rPr>
          <w:sz w:val="16"/>
          <w:szCs w:val="16"/>
        </w:rPr>
      </w:pPr>
      <w:r w:rsidRPr="00B200C4">
        <w:rPr>
          <w:rStyle w:val="Appelnotedebasdep"/>
          <w:rFonts w:ascii="Trebuchet MS" w:hAnsi="Trebuchet MS"/>
          <w:sz w:val="16"/>
          <w:szCs w:val="16"/>
        </w:rPr>
        <w:footnoteRef/>
      </w:r>
      <w:r>
        <w:rPr>
          <w:rFonts w:ascii="Trebuchet MS" w:hAnsi="Trebuchet MS"/>
          <w:sz w:val="16"/>
          <w:szCs w:val="16"/>
        </w:rPr>
        <w:t xml:space="preserve"> Voir la c</w:t>
      </w:r>
      <w:r w:rsidRPr="00B200C4">
        <w:rPr>
          <w:rFonts w:ascii="Trebuchet MS" w:hAnsi="Trebuchet MS"/>
          <w:sz w:val="16"/>
          <w:szCs w:val="16"/>
        </w:rPr>
        <w:t>omposition du groupe de travail</w:t>
      </w:r>
      <w:r>
        <w:rPr>
          <w:rFonts w:ascii="Trebuchet MS" w:hAnsi="Trebuchet MS"/>
          <w:sz w:val="16"/>
          <w:szCs w:val="16"/>
        </w:rPr>
        <w:t xml:space="preserve"> en </w:t>
      </w:r>
      <w:r w:rsidRPr="00123AD2">
        <w:rPr>
          <w:rFonts w:ascii="Trebuchet MS" w:hAnsi="Trebuchet MS"/>
          <w:sz w:val="16"/>
          <w:szCs w:val="16"/>
        </w:rPr>
        <w:t>page 3</w:t>
      </w:r>
      <w:r w:rsidRPr="00B200C4">
        <w:rPr>
          <w:rFonts w:ascii="Trebuchet MS" w:hAnsi="Trebuchet MS"/>
          <w:sz w:val="16"/>
          <w:szCs w:val="16"/>
        </w:rPr>
        <w:t>.</w:t>
      </w:r>
    </w:p>
  </w:footnote>
  <w:footnote w:id="5">
    <w:p w:rsidR="006828C5" w:rsidRPr="00A9360F" w:rsidRDefault="006828C5" w:rsidP="002B7ED6">
      <w:pPr>
        <w:pStyle w:val="Notedebasdepage"/>
        <w:ind w:firstLine="0"/>
        <w:rPr>
          <w:rFonts w:ascii="Trebuchet MS" w:hAnsi="Trebuchet MS"/>
          <w:sz w:val="18"/>
          <w:szCs w:val="18"/>
        </w:rPr>
      </w:pPr>
      <w:r w:rsidRPr="00B200C4">
        <w:rPr>
          <w:rStyle w:val="Appelnotedebasdep"/>
          <w:rFonts w:ascii="Trebuchet MS" w:hAnsi="Trebuchet MS"/>
          <w:sz w:val="16"/>
          <w:szCs w:val="16"/>
        </w:rPr>
        <w:footnoteRef/>
      </w:r>
      <w:r>
        <w:rPr>
          <w:rFonts w:ascii="Trebuchet MS" w:hAnsi="Trebuchet MS"/>
          <w:sz w:val="16"/>
          <w:szCs w:val="16"/>
        </w:rPr>
        <w:t xml:space="preserve"> Voir annexe 6</w:t>
      </w:r>
      <w:r w:rsidRPr="00B200C4">
        <w:rPr>
          <w:rFonts w:ascii="Trebuchet MS" w:hAnsi="Trebuchet MS"/>
          <w:sz w:val="16"/>
          <w:szCs w:val="16"/>
        </w:rPr>
        <w:t xml:space="preserve"> – Organisations et experts invités.</w:t>
      </w:r>
    </w:p>
  </w:footnote>
  <w:footnote w:id="6">
    <w:p w:rsidR="006828C5" w:rsidRPr="00B200C4" w:rsidRDefault="006828C5" w:rsidP="002B7ED6">
      <w:pPr>
        <w:pStyle w:val="Notedebasdepage"/>
        <w:ind w:firstLine="0"/>
        <w:rPr>
          <w:sz w:val="16"/>
          <w:szCs w:val="16"/>
        </w:rPr>
      </w:pPr>
      <w:r w:rsidRPr="00B200C4">
        <w:rPr>
          <w:rStyle w:val="Appelnotedebasdep"/>
          <w:rFonts w:ascii="Trebuchet MS" w:hAnsi="Trebuchet MS"/>
          <w:sz w:val="16"/>
          <w:szCs w:val="16"/>
        </w:rPr>
        <w:footnoteRef/>
      </w:r>
      <w:r w:rsidRPr="00B200C4">
        <w:rPr>
          <w:rFonts w:ascii="Trebuchet MS" w:hAnsi="Trebuchet MS"/>
          <w:sz w:val="16"/>
          <w:szCs w:val="16"/>
        </w:rPr>
        <w:t xml:space="preserve"> AUTES Michel, </w:t>
      </w:r>
      <w:r w:rsidRPr="00B200C4">
        <w:rPr>
          <w:rFonts w:ascii="Trebuchet MS" w:hAnsi="Trebuchet MS"/>
          <w:i/>
          <w:sz w:val="16"/>
          <w:szCs w:val="16"/>
        </w:rPr>
        <w:t>Le travail social indéfini</w:t>
      </w:r>
      <w:r w:rsidRPr="00B200C4">
        <w:rPr>
          <w:rFonts w:ascii="Trebuchet MS" w:hAnsi="Trebuchet MS"/>
          <w:sz w:val="16"/>
          <w:szCs w:val="16"/>
        </w:rPr>
        <w:t xml:space="preserve"> – Recherches et prévisions, n°44, juin1996.</w:t>
      </w:r>
    </w:p>
  </w:footnote>
  <w:footnote w:id="7">
    <w:p w:rsidR="006828C5" w:rsidRPr="00A9360F" w:rsidRDefault="006828C5" w:rsidP="002B7ED6">
      <w:pPr>
        <w:pStyle w:val="Notedebasdepage"/>
        <w:ind w:firstLine="0"/>
        <w:rPr>
          <w:rFonts w:ascii="Trebuchet MS" w:hAnsi="Trebuchet MS"/>
          <w:sz w:val="18"/>
          <w:szCs w:val="18"/>
        </w:rPr>
      </w:pPr>
      <w:r w:rsidRPr="00B200C4">
        <w:rPr>
          <w:rStyle w:val="Appelnotedebasdep"/>
          <w:rFonts w:ascii="Trebuchet MS" w:hAnsi="Trebuchet MS"/>
          <w:sz w:val="16"/>
          <w:szCs w:val="16"/>
        </w:rPr>
        <w:footnoteRef/>
      </w:r>
      <w:r w:rsidRPr="00B200C4">
        <w:rPr>
          <w:rFonts w:ascii="Trebuchet MS" w:hAnsi="Trebuchet MS"/>
          <w:sz w:val="16"/>
          <w:szCs w:val="16"/>
        </w:rPr>
        <w:t xml:space="preserve"> </w:t>
      </w:r>
      <w:r>
        <w:rPr>
          <w:rFonts w:ascii="Trebuchet MS" w:hAnsi="Trebuchet MS"/>
          <w:sz w:val="16"/>
          <w:szCs w:val="16"/>
        </w:rPr>
        <w:t>Rapport de l’</w:t>
      </w:r>
      <w:r w:rsidRPr="00B200C4">
        <w:rPr>
          <w:rFonts w:ascii="Trebuchet MS" w:hAnsi="Trebuchet MS"/>
          <w:sz w:val="16"/>
          <w:szCs w:val="16"/>
        </w:rPr>
        <w:t xml:space="preserve">INET, </w:t>
      </w:r>
      <w:r w:rsidRPr="00B200C4">
        <w:rPr>
          <w:rFonts w:ascii="Trebuchet MS" w:hAnsi="Trebuchet MS"/>
          <w:i/>
          <w:sz w:val="16"/>
          <w:szCs w:val="16"/>
        </w:rPr>
        <w:t>Du travailleur social au travail social dans les collectivités</w:t>
      </w:r>
      <w:r w:rsidRPr="00B200C4">
        <w:rPr>
          <w:rFonts w:ascii="Trebuchet MS" w:hAnsi="Trebuchet MS"/>
          <w:sz w:val="16"/>
          <w:szCs w:val="16"/>
        </w:rPr>
        <w:t>, 18 septembre 2014.</w:t>
      </w:r>
    </w:p>
  </w:footnote>
  <w:footnote w:id="8">
    <w:p w:rsidR="006828C5" w:rsidRPr="00B200C4" w:rsidRDefault="006828C5" w:rsidP="002B7ED6">
      <w:pPr>
        <w:pStyle w:val="Notedebasdepage"/>
        <w:ind w:firstLine="0"/>
        <w:rPr>
          <w:rFonts w:ascii="Trebuchet MS" w:hAnsi="Trebuchet MS"/>
          <w:sz w:val="16"/>
          <w:szCs w:val="16"/>
        </w:rPr>
      </w:pPr>
      <w:r w:rsidRPr="00B200C4">
        <w:rPr>
          <w:rStyle w:val="Appelnotedebasdep"/>
          <w:rFonts w:ascii="Trebuchet MS" w:hAnsi="Trebuchet MS"/>
          <w:sz w:val="16"/>
          <w:szCs w:val="16"/>
        </w:rPr>
        <w:footnoteRef/>
      </w:r>
      <w:r>
        <w:rPr>
          <w:rFonts w:ascii="Trebuchet MS" w:hAnsi="Trebuchet MS"/>
          <w:sz w:val="16"/>
          <w:szCs w:val="16"/>
        </w:rPr>
        <w:t xml:space="preserve"> Voir annexe 4</w:t>
      </w:r>
      <w:r w:rsidRPr="00B200C4">
        <w:rPr>
          <w:rFonts w:ascii="Trebuchet MS" w:hAnsi="Trebuchet MS"/>
          <w:sz w:val="16"/>
          <w:szCs w:val="16"/>
        </w:rPr>
        <w:t xml:space="preserve"> - Note de problématique.</w:t>
      </w:r>
    </w:p>
  </w:footnote>
  <w:footnote w:id="9">
    <w:p w:rsidR="006828C5" w:rsidRPr="00B200C4" w:rsidRDefault="006828C5" w:rsidP="002B7ED6">
      <w:pPr>
        <w:pStyle w:val="Notedebasdepage"/>
        <w:ind w:firstLine="0"/>
        <w:jc w:val="both"/>
        <w:rPr>
          <w:rFonts w:ascii="Trebuchet MS" w:hAnsi="Trebuchet MS"/>
          <w:sz w:val="16"/>
          <w:szCs w:val="16"/>
        </w:rPr>
      </w:pPr>
      <w:r w:rsidRPr="00B200C4">
        <w:rPr>
          <w:rStyle w:val="Appelnotedebasdep"/>
          <w:rFonts w:ascii="Trebuchet MS" w:hAnsi="Trebuchet MS"/>
          <w:sz w:val="16"/>
          <w:szCs w:val="16"/>
        </w:rPr>
        <w:footnoteRef/>
      </w:r>
      <w:r w:rsidRPr="00B200C4">
        <w:rPr>
          <w:rFonts w:ascii="Trebuchet MS" w:hAnsi="Trebuchet MS"/>
          <w:sz w:val="16"/>
          <w:szCs w:val="16"/>
        </w:rPr>
        <w:t xml:space="preserve"> La notion de « tronc commun » renvoie plutôt au dispositif de formation (sans que cela ne préjuge forcément  des modalités pédagogiques mises en œuvre), la notion de socle commun utilisée dans les propositions de ce rapport renvoie aux compétences (identifiées comme communes).</w:t>
      </w:r>
    </w:p>
  </w:footnote>
  <w:footnote w:id="10">
    <w:p w:rsidR="006828C5" w:rsidRPr="00B200C4" w:rsidRDefault="006828C5" w:rsidP="002B7ED6">
      <w:pPr>
        <w:pStyle w:val="Notedebasdepage"/>
        <w:ind w:firstLine="0"/>
        <w:jc w:val="both"/>
        <w:rPr>
          <w:rFonts w:ascii="Trebuchet MS" w:hAnsi="Trebuchet MS"/>
          <w:sz w:val="16"/>
          <w:szCs w:val="16"/>
        </w:rPr>
      </w:pPr>
      <w:r w:rsidRPr="00B200C4">
        <w:rPr>
          <w:rStyle w:val="Appelnotedebasdep"/>
          <w:rFonts w:ascii="Trebuchet MS" w:hAnsi="Trebuchet MS"/>
          <w:sz w:val="16"/>
          <w:szCs w:val="16"/>
        </w:rPr>
        <w:footnoteRef/>
      </w:r>
      <w:r w:rsidRPr="00B200C4">
        <w:rPr>
          <w:rFonts w:ascii="Trebuchet MS" w:hAnsi="Trebuchet MS"/>
          <w:sz w:val="16"/>
          <w:szCs w:val="16"/>
        </w:rPr>
        <w:t xml:space="preserve"> In « Les mutations du travail social – Dynamiques d’un champ professionnel », </w:t>
      </w:r>
      <w:proofErr w:type="spellStart"/>
      <w:r w:rsidRPr="00B200C4">
        <w:rPr>
          <w:rFonts w:ascii="Trebuchet MS" w:hAnsi="Trebuchet MS"/>
          <w:sz w:val="16"/>
          <w:szCs w:val="16"/>
        </w:rPr>
        <w:t>Dunod</w:t>
      </w:r>
      <w:proofErr w:type="spellEnd"/>
      <w:r w:rsidRPr="00B200C4">
        <w:rPr>
          <w:rFonts w:ascii="Trebuchet MS" w:hAnsi="Trebuchet MS"/>
          <w:sz w:val="16"/>
          <w:szCs w:val="16"/>
        </w:rPr>
        <w:t>, 2000.</w:t>
      </w:r>
    </w:p>
  </w:footnote>
  <w:footnote w:id="11">
    <w:p w:rsidR="006828C5" w:rsidRPr="00A9360F" w:rsidRDefault="006828C5" w:rsidP="002B7ED6">
      <w:pPr>
        <w:pStyle w:val="Notedebasdepage"/>
        <w:ind w:firstLine="0"/>
        <w:jc w:val="both"/>
        <w:rPr>
          <w:rFonts w:ascii="Trebuchet MS" w:hAnsi="Trebuchet MS"/>
          <w:sz w:val="18"/>
          <w:szCs w:val="18"/>
        </w:rPr>
      </w:pPr>
      <w:r w:rsidRPr="00B200C4">
        <w:rPr>
          <w:rStyle w:val="Appelnotedebasdep"/>
          <w:rFonts w:ascii="Trebuchet MS" w:hAnsi="Trebuchet MS"/>
          <w:sz w:val="16"/>
          <w:szCs w:val="16"/>
        </w:rPr>
        <w:footnoteRef/>
      </w:r>
      <w:r w:rsidRPr="00B200C4">
        <w:rPr>
          <w:rFonts w:ascii="Trebuchet MS" w:hAnsi="Trebuchet MS"/>
          <w:sz w:val="16"/>
          <w:szCs w:val="16"/>
        </w:rPr>
        <w:t xml:space="preserve"> IGAS, rapport annuel 2005, « L’intervention sociale, un travail de proximité », la Documentation Française.</w:t>
      </w:r>
    </w:p>
  </w:footnote>
  <w:footnote w:id="12">
    <w:p w:rsidR="006828C5" w:rsidRPr="00B200C4" w:rsidRDefault="006828C5" w:rsidP="002B7ED6">
      <w:pPr>
        <w:ind w:firstLine="0"/>
        <w:jc w:val="both"/>
        <w:rPr>
          <w:rFonts w:ascii="Trebuchet MS" w:hAnsi="Trebuchet MS"/>
          <w:sz w:val="16"/>
          <w:szCs w:val="16"/>
          <w:lang w:val="fr-FR"/>
        </w:rPr>
      </w:pPr>
      <w:r w:rsidRPr="00B200C4">
        <w:rPr>
          <w:rStyle w:val="Appelnotedebasdep"/>
          <w:rFonts w:ascii="Trebuchet MS" w:hAnsi="Trebuchet MS"/>
          <w:sz w:val="16"/>
          <w:szCs w:val="16"/>
        </w:rPr>
        <w:footnoteRef/>
      </w:r>
      <w:r w:rsidRPr="00B200C4">
        <w:rPr>
          <w:rFonts w:ascii="Trebuchet MS" w:hAnsi="Trebuchet MS"/>
          <w:sz w:val="16"/>
          <w:szCs w:val="16"/>
          <w:lang w:val="fr-FR"/>
        </w:rPr>
        <w:t xml:space="preserve"> « Le travail social aujourd’hui et demain », rapports du CSTS, Presses de l’EHESP, 2009.</w:t>
      </w:r>
    </w:p>
  </w:footnote>
  <w:footnote w:id="13">
    <w:p w:rsidR="006828C5" w:rsidRPr="0038000B" w:rsidRDefault="006828C5" w:rsidP="002B7ED6">
      <w:pPr>
        <w:pStyle w:val="Notedebasdepage"/>
        <w:ind w:firstLine="0"/>
        <w:jc w:val="both"/>
        <w:rPr>
          <w:rFonts w:asciiTheme="minorHAnsi" w:hAnsiTheme="minorHAnsi"/>
          <w:sz w:val="16"/>
          <w:szCs w:val="16"/>
        </w:rPr>
      </w:pPr>
      <w:r w:rsidRPr="00B200C4">
        <w:rPr>
          <w:rStyle w:val="Appelnotedebasdep"/>
          <w:rFonts w:ascii="Trebuchet MS" w:hAnsi="Trebuchet MS"/>
          <w:sz w:val="16"/>
          <w:szCs w:val="16"/>
        </w:rPr>
        <w:footnoteRef/>
      </w:r>
      <w:r w:rsidRPr="00B200C4">
        <w:rPr>
          <w:rFonts w:ascii="Trebuchet MS" w:hAnsi="Trebuchet MS"/>
          <w:sz w:val="16"/>
          <w:szCs w:val="16"/>
        </w:rPr>
        <w:t xml:space="preserve"> Définition adoptée au cours de la Conférence mondiale de Melbourne (organisée conjointement par l’IASSW – international association of </w:t>
      </w:r>
      <w:proofErr w:type="spellStart"/>
      <w:r w:rsidRPr="00B200C4">
        <w:rPr>
          <w:rFonts w:ascii="Trebuchet MS" w:hAnsi="Trebuchet MS"/>
          <w:sz w:val="16"/>
          <w:szCs w:val="16"/>
        </w:rPr>
        <w:t>schools</w:t>
      </w:r>
      <w:proofErr w:type="spellEnd"/>
      <w:r w:rsidRPr="00B200C4">
        <w:rPr>
          <w:rFonts w:ascii="Trebuchet MS" w:hAnsi="Trebuchet MS"/>
          <w:sz w:val="16"/>
          <w:szCs w:val="16"/>
        </w:rPr>
        <w:t xml:space="preserve"> of social </w:t>
      </w:r>
      <w:proofErr w:type="spellStart"/>
      <w:r w:rsidRPr="00B200C4">
        <w:rPr>
          <w:rFonts w:ascii="Trebuchet MS" w:hAnsi="Trebuchet MS"/>
          <w:sz w:val="16"/>
          <w:szCs w:val="16"/>
        </w:rPr>
        <w:t>work</w:t>
      </w:r>
      <w:proofErr w:type="spellEnd"/>
      <w:r w:rsidRPr="00B200C4">
        <w:rPr>
          <w:rFonts w:ascii="Trebuchet MS" w:hAnsi="Trebuchet MS"/>
          <w:sz w:val="16"/>
          <w:szCs w:val="16"/>
        </w:rPr>
        <w:t xml:space="preserve">, l’ICSW – international </w:t>
      </w:r>
      <w:proofErr w:type="spellStart"/>
      <w:r w:rsidRPr="00B200C4">
        <w:rPr>
          <w:rFonts w:ascii="Trebuchet MS" w:hAnsi="Trebuchet MS"/>
          <w:sz w:val="16"/>
          <w:szCs w:val="16"/>
        </w:rPr>
        <w:t>council</w:t>
      </w:r>
      <w:proofErr w:type="spellEnd"/>
      <w:r w:rsidRPr="00B200C4">
        <w:rPr>
          <w:rFonts w:ascii="Trebuchet MS" w:hAnsi="Trebuchet MS"/>
          <w:sz w:val="16"/>
          <w:szCs w:val="16"/>
        </w:rPr>
        <w:t xml:space="preserve"> on social </w:t>
      </w:r>
      <w:proofErr w:type="spellStart"/>
      <w:r w:rsidRPr="00B200C4">
        <w:rPr>
          <w:rFonts w:ascii="Trebuchet MS" w:hAnsi="Trebuchet MS"/>
          <w:sz w:val="16"/>
          <w:szCs w:val="16"/>
        </w:rPr>
        <w:t>welfare</w:t>
      </w:r>
      <w:proofErr w:type="spellEnd"/>
      <w:r w:rsidRPr="00B200C4">
        <w:rPr>
          <w:rFonts w:ascii="Trebuchet MS" w:hAnsi="Trebuchet MS"/>
          <w:sz w:val="16"/>
          <w:szCs w:val="16"/>
        </w:rPr>
        <w:t xml:space="preserve"> et l’IFSW – international </w:t>
      </w:r>
      <w:proofErr w:type="spellStart"/>
      <w:r w:rsidRPr="00B200C4">
        <w:rPr>
          <w:rFonts w:ascii="Trebuchet MS" w:hAnsi="Trebuchet MS"/>
          <w:sz w:val="16"/>
          <w:szCs w:val="16"/>
        </w:rPr>
        <w:t>federation</w:t>
      </w:r>
      <w:proofErr w:type="spellEnd"/>
      <w:r w:rsidRPr="00B200C4">
        <w:rPr>
          <w:rFonts w:ascii="Trebuchet MS" w:hAnsi="Trebuchet MS"/>
          <w:sz w:val="16"/>
          <w:szCs w:val="16"/>
        </w:rPr>
        <w:t xml:space="preserve"> of social </w:t>
      </w:r>
      <w:proofErr w:type="spellStart"/>
      <w:r w:rsidRPr="00B200C4">
        <w:rPr>
          <w:rFonts w:ascii="Trebuchet MS" w:hAnsi="Trebuchet MS"/>
          <w:sz w:val="16"/>
          <w:szCs w:val="16"/>
        </w:rPr>
        <w:t>workers</w:t>
      </w:r>
      <w:proofErr w:type="spellEnd"/>
      <w:r w:rsidRPr="00B200C4">
        <w:rPr>
          <w:rFonts w:ascii="Trebuchet MS" w:hAnsi="Trebuchet MS"/>
          <w:sz w:val="16"/>
          <w:szCs w:val="16"/>
        </w:rPr>
        <w:t>) qui s’est tenue en juillet 2014.</w:t>
      </w:r>
    </w:p>
  </w:footnote>
  <w:footnote w:id="14">
    <w:p w:rsidR="006828C5" w:rsidRPr="00B200C4" w:rsidRDefault="006828C5" w:rsidP="002B7ED6">
      <w:pPr>
        <w:pStyle w:val="Notedebasdepage"/>
        <w:ind w:firstLine="0"/>
        <w:jc w:val="both"/>
        <w:rPr>
          <w:rFonts w:ascii="Trebuchet MS" w:hAnsi="Trebuchet MS"/>
          <w:sz w:val="16"/>
          <w:szCs w:val="16"/>
        </w:rPr>
      </w:pPr>
      <w:r w:rsidRPr="00B200C4">
        <w:rPr>
          <w:rFonts w:ascii="Trebuchet MS" w:hAnsi="Trebuchet MS"/>
          <w:sz w:val="16"/>
          <w:szCs w:val="16"/>
          <w:vertAlign w:val="superscript"/>
        </w:rPr>
        <w:t>14</w:t>
      </w:r>
      <w:r w:rsidRPr="00B200C4">
        <w:rPr>
          <w:rFonts w:ascii="Trebuchet MS" w:hAnsi="Trebuchet MS"/>
          <w:sz w:val="16"/>
          <w:szCs w:val="16"/>
        </w:rPr>
        <w:t>« Cette dernière (la formation initiale) est souvent accusée de porter une approche métier encore trop forte, avec pour effet de favoriser une vision corporatiste de l’exercice des différentes fonctions du travail social peu propice à l’adaptation des pratiques et au développement d’actions collectives ou pluridisciplinaires », p. 52 - Étude commanditée par le CNFPT, l’ANDASS, l’ADGGC et l’ANCCAS, septembre 2014,  « Du travailleur social au travail social dans les collectivités ».</w:t>
      </w:r>
    </w:p>
  </w:footnote>
  <w:footnote w:id="15">
    <w:p w:rsidR="006828C5" w:rsidRPr="00B200C4" w:rsidRDefault="006828C5" w:rsidP="002B7ED6">
      <w:pPr>
        <w:pStyle w:val="Notedebasdepage"/>
        <w:ind w:firstLine="0"/>
        <w:jc w:val="both"/>
        <w:rPr>
          <w:rFonts w:ascii="Trebuchet MS" w:hAnsi="Trebuchet MS"/>
          <w:sz w:val="16"/>
          <w:szCs w:val="16"/>
        </w:rPr>
      </w:pPr>
      <w:r w:rsidRPr="00B200C4">
        <w:rPr>
          <w:rStyle w:val="Appelnotedebasdep"/>
          <w:rFonts w:ascii="Trebuchet MS" w:hAnsi="Trebuchet MS"/>
          <w:sz w:val="16"/>
          <w:szCs w:val="16"/>
        </w:rPr>
        <w:footnoteRef/>
      </w:r>
      <w:r w:rsidRPr="00B200C4">
        <w:rPr>
          <w:rFonts w:ascii="Trebuchet MS" w:hAnsi="Trebuchet MS"/>
          <w:sz w:val="16"/>
          <w:szCs w:val="16"/>
        </w:rPr>
        <w:t xml:space="preserve"> Il est apparu préférable, à ce stade, de ne pas formaliser les propositions sous forme d’un schéma. En effet, si un schéma peut être un bon outil de travail il peut aussi être excessivement figé et réducteur et, comme tel, ne rend donc pas compte d’une réflexion complexe, nuancée et en construction.</w:t>
      </w:r>
    </w:p>
  </w:footnote>
  <w:footnote w:id="16">
    <w:p w:rsidR="006828C5" w:rsidRPr="001C6C5F" w:rsidRDefault="006828C5" w:rsidP="002B7ED6">
      <w:pPr>
        <w:pStyle w:val="Notedebasdepage"/>
        <w:ind w:firstLine="0"/>
        <w:rPr>
          <w:rFonts w:ascii="Trebuchet MS" w:hAnsi="Trebuchet MS"/>
          <w:sz w:val="16"/>
          <w:szCs w:val="16"/>
        </w:rPr>
      </w:pPr>
      <w:r w:rsidRPr="001C6C5F">
        <w:rPr>
          <w:rStyle w:val="Appelnotedebasdep"/>
          <w:rFonts w:ascii="Trebuchet MS" w:hAnsi="Trebuchet MS"/>
          <w:sz w:val="16"/>
          <w:szCs w:val="16"/>
        </w:rPr>
        <w:footnoteRef/>
      </w:r>
      <w:r w:rsidRPr="001C6C5F">
        <w:rPr>
          <w:rFonts w:ascii="Trebuchet MS" w:hAnsi="Trebuchet MS"/>
          <w:sz w:val="16"/>
          <w:szCs w:val="16"/>
        </w:rPr>
        <w:t xml:space="preserve"> Des travaux d’études complémentaires des observatoires seraient utiles pour illustrer plus précisément ce point.</w:t>
      </w:r>
    </w:p>
  </w:footnote>
  <w:footnote w:id="17">
    <w:p w:rsidR="006828C5" w:rsidRPr="00B200C4" w:rsidRDefault="006828C5" w:rsidP="002B7ED6">
      <w:pPr>
        <w:pStyle w:val="Notedebasdepage"/>
        <w:ind w:firstLine="0"/>
        <w:jc w:val="both"/>
        <w:rPr>
          <w:rFonts w:ascii="Trebuchet MS" w:hAnsi="Trebuchet MS"/>
          <w:sz w:val="16"/>
          <w:szCs w:val="16"/>
        </w:rPr>
      </w:pPr>
      <w:r w:rsidRPr="00B200C4">
        <w:rPr>
          <w:rStyle w:val="Appelnotedebasdep"/>
          <w:rFonts w:ascii="Trebuchet MS" w:hAnsi="Trebuchet MS"/>
          <w:sz w:val="16"/>
          <w:szCs w:val="16"/>
        </w:rPr>
        <w:footnoteRef/>
      </w:r>
      <w:r w:rsidRPr="00B200C4">
        <w:rPr>
          <w:rFonts w:ascii="Trebuchet MS" w:hAnsi="Trebuchet MS"/>
          <w:sz w:val="16"/>
          <w:szCs w:val="16"/>
        </w:rPr>
        <w:t xml:space="preserve"> Bien qu’il soit plus souvent question de « tronc commun de formation » qui constitue l’une des modalités d’application d’un socle commun de compétences, le sens général est identique.</w:t>
      </w:r>
    </w:p>
  </w:footnote>
  <w:footnote w:id="18">
    <w:p w:rsidR="006828C5" w:rsidRPr="00B200C4" w:rsidRDefault="006828C5" w:rsidP="002B7ED6">
      <w:pPr>
        <w:ind w:firstLine="0"/>
        <w:jc w:val="both"/>
        <w:rPr>
          <w:rFonts w:ascii="Trebuchet MS" w:hAnsi="Trebuchet MS"/>
          <w:sz w:val="16"/>
          <w:szCs w:val="16"/>
          <w:lang w:val="fr-FR"/>
        </w:rPr>
      </w:pPr>
      <w:r w:rsidRPr="00B200C4">
        <w:rPr>
          <w:rStyle w:val="Appelnotedebasdep"/>
          <w:rFonts w:ascii="Trebuchet MS" w:hAnsi="Trebuchet MS"/>
          <w:sz w:val="16"/>
          <w:szCs w:val="16"/>
        </w:rPr>
        <w:footnoteRef/>
      </w:r>
      <w:r w:rsidRPr="00B200C4">
        <w:rPr>
          <w:rFonts w:ascii="Trebuchet MS" w:hAnsi="Trebuchet MS"/>
          <w:sz w:val="16"/>
          <w:szCs w:val="16"/>
          <w:lang w:val="fr-FR"/>
        </w:rPr>
        <w:t xml:space="preserve"> Il est entendu que ce rapport se situe pleinement dans les travaux antérieurs de la CPC, notamment ceux qui ont fondé la construction des référentiels,  et qui s’appuient sur une définition de la compétence comme étant la capacité de « combiner et mobiliser un ensemble de ressources pertinentes, pour réaliser, dans un contexte particulier, des activités professionnelles selon certaines modalités d’exercice, afin de produire des résultats satisfaisants à certains critères de performance pour un client ou un destinataire ». (Cf. Guy Le </w:t>
      </w:r>
      <w:proofErr w:type="spellStart"/>
      <w:r w:rsidRPr="00B200C4">
        <w:rPr>
          <w:rFonts w:ascii="Trebuchet MS" w:hAnsi="Trebuchet MS"/>
          <w:sz w:val="16"/>
          <w:szCs w:val="16"/>
          <w:lang w:val="fr-FR"/>
        </w:rPr>
        <w:t>Boterf</w:t>
      </w:r>
      <w:proofErr w:type="spellEnd"/>
      <w:r w:rsidRPr="00B200C4">
        <w:rPr>
          <w:rFonts w:ascii="Trebuchet MS" w:hAnsi="Trebuchet MS"/>
          <w:sz w:val="16"/>
          <w:szCs w:val="16"/>
          <w:lang w:val="fr-FR"/>
        </w:rPr>
        <w:t>), ainsi que les travaux sur l’alternance (cf. « L’alternance dans les formations sociales », rapport à la CPC, mars 2011).</w:t>
      </w:r>
    </w:p>
  </w:footnote>
  <w:footnote w:id="19">
    <w:p w:rsidR="006828C5" w:rsidRPr="00B200C4" w:rsidRDefault="006828C5" w:rsidP="002B7ED6">
      <w:pPr>
        <w:pStyle w:val="Notedebasdepage"/>
        <w:ind w:firstLine="0"/>
        <w:jc w:val="both"/>
        <w:rPr>
          <w:rFonts w:asciiTheme="minorHAnsi" w:hAnsiTheme="minorHAnsi"/>
          <w:sz w:val="16"/>
          <w:szCs w:val="16"/>
        </w:rPr>
      </w:pPr>
      <w:r w:rsidRPr="00B200C4">
        <w:rPr>
          <w:rStyle w:val="Appelnotedebasdep"/>
          <w:rFonts w:ascii="Trebuchet MS" w:hAnsi="Trebuchet MS"/>
          <w:sz w:val="16"/>
          <w:szCs w:val="16"/>
        </w:rPr>
        <w:footnoteRef/>
      </w:r>
      <w:r w:rsidRPr="00B200C4">
        <w:rPr>
          <w:rFonts w:ascii="Trebuchet MS" w:hAnsi="Trebuchet MS"/>
          <w:sz w:val="16"/>
          <w:szCs w:val="16"/>
        </w:rPr>
        <w:t xml:space="preserve"> Au sens de « partagé par plusieurs types de professionnels ».</w:t>
      </w:r>
    </w:p>
  </w:footnote>
  <w:footnote w:id="20">
    <w:p w:rsidR="006828C5" w:rsidRPr="00BC5C9C" w:rsidRDefault="006828C5" w:rsidP="00123AD2">
      <w:pPr>
        <w:ind w:firstLine="0"/>
        <w:jc w:val="both"/>
        <w:rPr>
          <w:lang w:val="fr-FR"/>
        </w:rPr>
      </w:pPr>
      <w:r w:rsidRPr="00B200C4">
        <w:rPr>
          <w:rStyle w:val="Appelnotedebasdep"/>
          <w:rFonts w:ascii="Trebuchet MS" w:hAnsi="Trebuchet MS"/>
          <w:sz w:val="16"/>
          <w:szCs w:val="16"/>
        </w:rPr>
        <w:footnoteRef/>
      </w:r>
      <w:r w:rsidRPr="00B200C4">
        <w:rPr>
          <w:rFonts w:ascii="Trebuchet MS" w:hAnsi="Trebuchet MS"/>
          <w:sz w:val="16"/>
          <w:szCs w:val="16"/>
          <w:lang w:val="fr-FR"/>
        </w:rPr>
        <w:t xml:space="preserve"> « Par conséquent, le travail social peut s’émanciper vis-à-vis d’une dépendance à des sciences sociales constituées formellement comme des disciplines, en s’inscrivant comme un champ spécifique, à dimension interdisciplinaire, en déploiement, tout en conservant ses valeurs, ses référents théoriques, ses référentiels et ses savoirs d’action.» Extrait de l’avis du jury de la conférence de consensus, juin 2013.</w:t>
      </w:r>
    </w:p>
  </w:footnote>
  <w:footnote w:id="21">
    <w:p w:rsidR="006828C5" w:rsidRPr="00C13319" w:rsidRDefault="006828C5" w:rsidP="002B7ED6">
      <w:pPr>
        <w:pStyle w:val="Notedebasdepage"/>
        <w:ind w:firstLine="0"/>
        <w:jc w:val="both"/>
        <w:rPr>
          <w:sz w:val="16"/>
          <w:szCs w:val="16"/>
        </w:rPr>
      </w:pPr>
      <w:r w:rsidRPr="00C13319">
        <w:rPr>
          <w:rStyle w:val="Appelnotedebasdep"/>
          <w:rFonts w:ascii="Trebuchet MS" w:hAnsi="Trebuchet MS"/>
          <w:sz w:val="16"/>
          <w:szCs w:val="16"/>
        </w:rPr>
        <w:footnoteRef/>
      </w:r>
      <w:r w:rsidRPr="00C13319">
        <w:rPr>
          <w:rFonts w:ascii="Trebuchet MS" w:hAnsi="Trebuchet MS"/>
          <w:sz w:val="16"/>
          <w:szCs w:val="16"/>
        </w:rPr>
        <w:t xml:space="preserve"> En raisonnant en crédits ECTS, les actuels diplômes de niveau III ont d’ores et déjà l’équivalent de 54 crédits ECTS en commun, atteindre 90 crédits ECTS en socle commun paraît donc probable.</w:t>
      </w:r>
    </w:p>
  </w:footnote>
  <w:footnote w:id="22">
    <w:p w:rsidR="006828C5" w:rsidRPr="00C13319" w:rsidRDefault="006828C5" w:rsidP="002B7ED6">
      <w:pPr>
        <w:pStyle w:val="Notedebasdepage"/>
        <w:ind w:firstLine="0"/>
        <w:jc w:val="both"/>
        <w:rPr>
          <w:rFonts w:ascii="Trebuchet MS" w:hAnsi="Trebuchet MS"/>
          <w:sz w:val="16"/>
          <w:szCs w:val="16"/>
        </w:rPr>
      </w:pPr>
      <w:r w:rsidRPr="00C13319">
        <w:rPr>
          <w:rStyle w:val="Appelnotedebasdep"/>
          <w:rFonts w:ascii="Trebuchet MS" w:hAnsi="Trebuchet MS"/>
          <w:sz w:val="16"/>
          <w:szCs w:val="16"/>
        </w:rPr>
        <w:footnoteRef/>
      </w:r>
      <w:r w:rsidRPr="00C13319">
        <w:rPr>
          <w:rFonts w:ascii="Trebuchet MS" w:hAnsi="Trebuchet MS"/>
          <w:sz w:val="16"/>
          <w:szCs w:val="16"/>
        </w:rPr>
        <w:t xml:space="preserve"> Sur la base des référentiels actuels, le volume des dispenses du DEAVS vers le DEAMP atteint 60 % de la formation théorique.</w:t>
      </w:r>
    </w:p>
  </w:footnote>
  <w:footnote w:id="23">
    <w:p w:rsidR="006828C5" w:rsidRPr="00C13319" w:rsidRDefault="006828C5" w:rsidP="002B7ED6">
      <w:pPr>
        <w:pStyle w:val="Notedebasdepage"/>
        <w:ind w:firstLine="0"/>
        <w:jc w:val="both"/>
        <w:rPr>
          <w:rFonts w:ascii="Trebuchet MS" w:hAnsi="Trebuchet MS"/>
          <w:sz w:val="16"/>
          <w:szCs w:val="16"/>
        </w:rPr>
      </w:pPr>
      <w:r w:rsidRPr="00C13319">
        <w:rPr>
          <w:rStyle w:val="Appelnotedebasdep"/>
          <w:rFonts w:ascii="Trebuchet MS" w:hAnsi="Trebuchet MS"/>
          <w:sz w:val="16"/>
          <w:szCs w:val="16"/>
        </w:rPr>
        <w:footnoteRef/>
      </w:r>
      <w:r w:rsidRPr="00C13319">
        <w:rPr>
          <w:rFonts w:ascii="Trebuchet MS" w:hAnsi="Trebuchet MS"/>
          <w:sz w:val="16"/>
          <w:szCs w:val="16"/>
        </w:rPr>
        <w:t xml:space="preserve"> La correspondance des qualifications de niveaux 6 et 7 du CEC avec les grades universitaires impliquera de se conformer aux attendus du cahier des charges des grades de licence et master.</w:t>
      </w:r>
    </w:p>
  </w:footnote>
  <w:footnote w:id="24">
    <w:p w:rsidR="006828C5" w:rsidRPr="006201BA" w:rsidRDefault="006828C5" w:rsidP="002B7ED6">
      <w:pPr>
        <w:pStyle w:val="Notedebasdepage"/>
        <w:ind w:firstLine="0"/>
        <w:jc w:val="both"/>
        <w:rPr>
          <w:rFonts w:ascii="Trebuchet MS" w:hAnsi="Trebuchet MS"/>
          <w:sz w:val="18"/>
          <w:szCs w:val="18"/>
        </w:rPr>
      </w:pPr>
      <w:r w:rsidRPr="00C13319">
        <w:rPr>
          <w:rStyle w:val="Appelnotedebasdep"/>
          <w:rFonts w:ascii="Trebuchet MS" w:hAnsi="Trebuchet MS"/>
          <w:sz w:val="16"/>
          <w:szCs w:val="16"/>
        </w:rPr>
        <w:footnoteRef/>
      </w:r>
      <w:r w:rsidRPr="00C13319">
        <w:rPr>
          <w:rFonts w:ascii="Trebuchet MS" w:hAnsi="Trebuchet MS"/>
          <w:sz w:val="16"/>
          <w:szCs w:val="16"/>
        </w:rPr>
        <w:t xml:space="preserve"> On entend par « compétences transférables  celles liées à un contexte professionnel particulier mais qui peuvent être utilisées dans un autre métier ou, au sein d’un même métier dans un contexte professionnel différent », in CAS, la note d’analyse travail-emploi, n°219, avril 2011. En ce sens, certaines compétences des autres registres sont également transférables.</w:t>
      </w:r>
    </w:p>
  </w:footnote>
  <w:footnote w:id="25">
    <w:p w:rsidR="006828C5" w:rsidRPr="00C13319" w:rsidRDefault="006828C5" w:rsidP="002B7ED6">
      <w:pPr>
        <w:pStyle w:val="Notedebasdepage"/>
        <w:ind w:firstLine="0"/>
        <w:jc w:val="both"/>
        <w:rPr>
          <w:sz w:val="16"/>
          <w:szCs w:val="16"/>
        </w:rPr>
      </w:pPr>
      <w:r w:rsidRPr="00C13319">
        <w:rPr>
          <w:rStyle w:val="Appelnotedebasdep"/>
          <w:rFonts w:ascii="Trebuchet MS" w:hAnsi="Trebuchet MS"/>
          <w:sz w:val="16"/>
          <w:szCs w:val="16"/>
        </w:rPr>
        <w:footnoteRef/>
      </w:r>
      <w:r>
        <w:rPr>
          <w:rFonts w:ascii="Trebuchet MS" w:hAnsi="Trebuchet MS"/>
          <w:sz w:val="16"/>
          <w:szCs w:val="16"/>
        </w:rPr>
        <w:t xml:space="preserve"> Annexe 5</w:t>
      </w:r>
      <w:r w:rsidRPr="00C13319">
        <w:rPr>
          <w:rFonts w:ascii="Trebuchet MS" w:hAnsi="Trebuchet MS"/>
          <w:sz w:val="16"/>
          <w:szCs w:val="16"/>
        </w:rPr>
        <w:t xml:space="preserve"> – Illustration des contenus possibles de ces registres.</w:t>
      </w:r>
    </w:p>
  </w:footnote>
  <w:footnote w:id="26">
    <w:p w:rsidR="006828C5" w:rsidRPr="00110FB1" w:rsidRDefault="006828C5" w:rsidP="002B7ED6">
      <w:pPr>
        <w:pStyle w:val="Notedebasdepage"/>
        <w:ind w:firstLine="0"/>
        <w:rPr>
          <w:rFonts w:ascii="Trebuchet MS" w:hAnsi="Trebuchet MS"/>
          <w:sz w:val="18"/>
          <w:szCs w:val="18"/>
        </w:rPr>
      </w:pPr>
      <w:r w:rsidRPr="00C13319">
        <w:rPr>
          <w:rStyle w:val="Appelnotedebasdep"/>
          <w:rFonts w:ascii="Trebuchet MS" w:hAnsi="Trebuchet MS"/>
          <w:sz w:val="16"/>
          <w:szCs w:val="16"/>
        </w:rPr>
        <w:footnoteRef/>
      </w:r>
      <w:r w:rsidRPr="00C13319">
        <w:rPr>
          <w:rFonts w:ascii="Trebuchet MS" w:hAnsi="Trebuchet MS"/>
          <w:sz w:val="16"/>
          <w:szCs w:val="16"/>
        </w:rPr>
        <w:t xml:space="preserve"> Cf. Contribution de France Médiation en date du 26 novembre 2014.</w:t>
      </w:r>
    </w:p>
  </w:footnote>
  <w:footnote w:id="27">
    <w:p w:rsidR="006828C5" w:rsidRPr="00C13319" w:rsidRDefault="006828C5" w:rsidP="002B7ED6">
      <w:pPr>
        <w:pStyle w:val="Notedebasdepage"/>
        <w:ind w:firstLine="0"/>
        <w:jc w:val="both"/>
        <w:rPr>
          <w:rFonts w:ascii="Trebuchet MS" w:hAnsi="Trebuchet MS"/>
          <w:sz w:val="16"/>
          <w:szCs w:val="16"/>
        </w:rPr>
      </w:pPr>
      <w:r w:rsidRPr="00C13319">
        <w:rPr>
          <w:rStyle w:val="Appelnotedebasdep"/>
          <w:rFonts w:ascii="Trebuchet MS" w:hAnsi="Trebuchet MS"/>
          <w:sz w:val="16"/>
          <w:szCs w:val="16"/>
        </w:rPr>
        <w:footnoteRef/>
      </w:r>
      <w:r w:rsidRPr="00C13319">
        <w:rPr>
          <w:rFonts w:ascii="Trebuchet MS" w:hAnsi="Trebuchet MS"/>
          <w:sz w:val="16"/>
          <w:szCs w:val="16"/>
        </w:rPr>
        <w:t xml:space="preserve"> Notamment : réponse à un besoin non couvert et à une priorité de politique publique, dimension nationale, durée minimale, relation à une qualification existante, articulation à un cadre d’emploi…</w:t>
      </w:r>
    </w:p>
  </w:footnote>
  <w:footnote w:id="28">
    <w:p w:rsidR="006828C5" w:rsidRPr="004B44AF" w:rsidRDefault="006828C5" w:rsidP="002B7ED6">
      <w:pPr>
        <w:pStyle w:val="Notedebasdepage"/>
        <w:ind w:firstLine="0"/>
        <w:jc w:val="both"/>
        <w:rPr>
          <w:rFonts w:ascii="Calibri" w:hAnsi="Calibri" w:cs="Arial"/>
          <w:sz w:val="16"/>
          <w:szCs w:val="16"/>
        </w:rPr>
      </w:pPr>
      <w:r w:rsidRPr="00C13319">
        <w:rPr>
          <w:rStyle w:val="Appelnotedebasdep"/>
          <w:rFonts w:ascii="Trebuchet MS" w:hAnsi="Trebuchet MS" w:cs="Arial"/>
          <w:sz w:val="16"/>
          <w:szCs w:val="16"/>
        </w:rPr>
        <w:footnoteRef/>
      </w:r>
      <w:r w:rsidRPr="00C13319">
        <w:rPr>
          <w:rFonts w:ascii="Trebuchet MS" w:hAnsi="Trebuchet MS" w:cs="Arial"/>
          <w:sz w:val="16"/>
          <w:szCs w:val="16"/>
        </w:rPr>
        <w:t xml:space="preserve"> Cf. «Projet pour l’alternance dans les formations sociales – contribution pour un livre blanc », octobre 2010, GNI-AFORTS-UNAFORIS ; « L’alternance dans les formations sociales », rapport à la CPC du travail social et de l’intervention sociale, mars 2011 ; « Guide de l’alternance intégrative dans les formations préparant aux diplômes du travail social », CEREQ pour la CPC et la DGCS, juin 2013.</w:t>
      </w:r>
      <w:r w:rsidRPr="004B44AF">
        <w:rPr>
          <w:rFonts w:ascii="Calibri" w:hAnsi="Calibri" w:cs="Arial"/>
          <w:sz w:val="16"/>
          <w:szCs w:val="16"/>
        </w:rPr>
        <w:t xml:space="preserve"> </w:t>
      </w:r>
    </w:p>
  </w:footnote>
  <w:footnote w:id="29">
    <w:p w:rsidR="006828C5" w:rsidRPr="00636F54" w:rsidRDefault="006828C5" w:rsidP="00ED3B57">
      <w:pPr>
        <w:pStyle w:val="Notedebasdepage"/>
        <w:ind w:firstLine="0"/>
        <w:jc w:val="both"/>
        <w:rPr>
          <w:rFonts w:ascii="Trebuchet MS" w:hAnsi="Trebuchet MS"/>
          <w:sz w:val="18"/>
          <w:szCs w:val="18"/>
        </w:rPr>
      </w:pPr>
      <w:r w:rsidRPr="00636F54">
        <w:rPr>
          <w:rStyle w:val="Appelnotedebasdep"/>
          <w:rFonts w:ascii="Trebuchet MS" w:hAnsi="Trebuchet MS"/>
          <w:sz w:val="18"/>
          <w:szCs w:val="18"/>
        </w:rPr>
        <w:footnoteRef/>
      </w:r>
      <w:r w:rsidRPr="00636F54">
        <w:rPr>
          <w:rFonts w:ascii="Trebuchet MS" w:hAnsi="Trebuchet MS"/>
          <w:sz w:val="18"/>
          <w:szCs w:val="18"/>
        </w:rPr>
        <w:t xml:space="preserve"> « Les formations sociales contribuent à la qualification et à la promotion des professionnels et des personnels salariés et non salariés engagés dans la lutte contre les exclusions et contre la maltraitance, dans la prévention et la compensation de la perte d'autonomie, des handicaps ou des inadaptations et dans la promotion du droit au logement, de la cohésion sociale et du développement social. »  </w:t>
      </w:r>
    </w:p>
  </w:footnote>
  <w:footnote w:id="30">
    <w:p w:rsidR="006828C5" w:rsidRPr="00636F54" w:rsidRDefault="006828C5" w:rsidP="00ED3B57">
      <w:pPr>
        <w:pStyle w:val="Notedebasdepage"/>
        <w:ind w:firstLine="0"/>
        <w:jc w:val="both"/>
        <w:rPr>
          <w:i/>
        </w:rPr>
      </w:pPr>
      <w:r w:rsidRPr="00636F54">
        <w:rPr>
          <w:rStyle w:val="Appelnotedebasdep"/>
          <w:rFonts w:ascii="Trebuchet MS" w:hAnsi="Trebuchet MS"/>
          <w:sz w:val="18"/>
          <w:szCs w:val="18"/>
        </w:rPr>
        <w:footnoteRef/>
      </w:r>
      <w:r w:rsidRPr="00636F54">
        <w:rPr>
          <w:rFonts w:ascii="Trebuchet MS" w:hAnsi="Trebuchet MS"/>
          <w:sz w:val="18"/>
          <w:szCs w:val="18"/>
        </w:rPr>
        <w:t xml:space="preserve"> « </w:t>
      </w:r>
      <w:r>
        <w:rPr>
          <w:rFonts w:ascii="Trebuchet MS" w:hAnsi="Trebuchet MS"/>
          <w:sz w:val="18"/>
          <w:szCs w:val="18"/>
        </w:rPr>
        <w:t>Les diplômes délivrés par l'É</w:t>
      </w:r>
      <w:r w:rsidRPr="00636F54">
        <w:rPr>
          <w:rFonts w:ascii="Trebuchet MS" w:hAnsi="Trebuchet MS"/>
          <w:sz w:val="18"/>
          <w:szCs w:val="18"/>
        </w:rPr>
        <w:t>tat garantissant la qualification des professionnels et des perso</w:t>
      </w:r>
      <w:r>
        <w:rPr>
          <w:rFonts w:ascii="Trebuchet MS" w:hAnsi="Trebuchet MS"/>
          <w:sz w:val="18"/>
          <w:szCs w:val="18"/>
        </w:rPr>
        <w:t>nnels mentionnés à l'article L. </w:t>
      </w:r>
      <w:r w:rsidRPr="00636F54">
        <w:rPr>
          <w:rFonts w:ascii="Trebuchet MS" w:hAnsi="Trebuchet MS"/>
          <w:sz w:val="18"/>
          <w:szCs w:val="18"/>
        </w:rPr>
        <w:t>451-1 sont créés par décret et organisés par</w:t>
      </w:r>
      <w:r>
        <w:rPr>
          <w:rFonts w:ascii="Trebuchet MS" w:hAnsi="Trebuchet MS"/>
          <w:sz w:val="18"/>
          <w:szCs w:val="18"/>
        </w:rPr>
        <w:t xml:space="preserve"> arrêté du ministre chargé des A</w:t>
      </w:r>
      <w:r w:rsidRPr="00636F54">
        <w:rPr>
          <w:rFonts w:ascii="Trebuchet MS" w:hAnsi="Trebuchet MS"/>
          <w:sz w:val="18"/>
          <w:szCs w:val="18"/>
        </w:rPr>
        <w:t>ffaires sociales et, le cas échéant, des ministres intéressés, après avis de la commission professionnelle consultative du travail social et de l'intervention sociale. »</w:t>
      </w:r>
    </w:p>
  </w:footnote>
  <w:footnote w:id="31">
    <w:p w:rsidR="006828C5" w:rsidRPr="00D819FB" w:rsidRDefault="006828C5" w:rsidP="001C6C5F">
      <w:pPr>
        <w:pStyle w:val="Notedebasdepage"/>
        <w:ind w:firstLine="0"/>
        <w:jc w:val="both"/>
        <w:rPr>
          <w:rFonts w:ascii="Trebuchet MS" w:hAnsi="Trebuchet MS"/>
          <w:sz w:val="18"/>
          <w:szCs w:val="18"/>
        </w:rPr>
      </w:pPr>
      <w:r w:rsidRPr="00D819FB">
        <w:rPr>
          <w:rStyle w:val="Appelnotedebasdep"/>
          <w:rFonts w:ascii="Trebuchet MS" w:hAnsi="Trebuchet MS"/>
          <w:sz w:val="18"/>
          <w:szCs w:val="18"/>
        </w:rPr>
        <w:footnoteRef/>
      </w:r>
      <w:r w:rsidRPr="00D819FB">
        <w:rPr>
          <w:rFonts w:ascii="Trebuchet MS" w:hAnsi="Trebuchet MS"/>
          <w:sz w:val="18"/>
          <w:szCs w:val="18"/>
        </w:rPr>
        <w:t xml:space="preserve"> Les formulations marquées d’un* sont empruntées aux référentiels de compétences en licence</w:t>
      </w:r>
      <w:r>
        <w:rPr>
          <w:rFonts w:ascii="Trebuchet MS" w:hAnsi="Trebuchet MS"/>
          <w:sz w:val="18"/>
          <w:szCs w:val="18"/>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408DC"/>
    <w:multiLevelType w:val="hybridMultilevel"/>
    <w:tmpl w:val="9C0C1D40"/>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AB0F26"/>
    <w:multiLevelType w:val="hybridMultilevel"/>
    <w:tmpl w:val="45589FC0"/>
    <w:lvl w:ilvl="0" w:tplc="01C8D278">
      <w:start w:val="1"/>
      <w:numFmt w:val="bullet"/>
      <w:lvlText w:val=""/>
      <w:lvlJc w:val="left"/>
      <w:pPr>
        <w:ind w:left="720" w:hanging="360"/>
      </w:pPr>
      <w:rPr>
        <w:rFonts w:ascii="Symbol" w:hAnsi="Symbol" w:hint="default"/>
        <w:color w:val="E2501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1468C1"/>
    <w:multiLevelType w:val="hybridMultilevel"/>
    <w:tmpl w:val="5CA6E282"/>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DF41F1"/>
    <w:multiLevelType w:val="hybridMultilevel"/>
    <w:tmpl w:val="9D4CE9BE"/>
    <w:lvl w:ilvl="0" w:tplc="040C000F">
      <w:start w:val="1"/>
      <w:numFmt w:val="decimal"/>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7CC4456"/>
    <w:multiLevelType w:val="hybridMultilevel"/>
    <w:tmpl w:val="9A88FC06"/>
    <w:lvl w:ilvl="0" w:tplc="CB6EE180">
      <w:start w:val="1"/>
      <w:numFmt w:val="bullet"/>
      <w:lvlText w:val=""/>
      <w:lvlJc w:val="left"/>
      <w:pPr>
        <w:ind w:left="360" w:hanging="360"/>
      </w:pPr>
      <w:rPr>
        <w:rFonts w:ascii="Symbol" w:hAnsi="Symbol" w:hint="default"/>
        <w:b/>
        <w:i w:val="0"/>
        <w:color w:val="E25013"/>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0BF0356E"/>
    <w:multiLevelType w:val="hybridMultilevel"/>
    <w:tmpl w:val="EE7CCF6A"/>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464EED"/>
    <w:multiLevelType w:val="hybridMultilevel"/>
    <w:tmpl w:val="1AD25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2050E41"/>
    <w:multiLevelType w:val="hybridMultilevel"/>
    <w:tmpl w:val="2EEA2568"/>
    <w:lvl w:ilvl="0" w:tplc="9B56DB00">
      <w:start w:val="1"/>
      <w:numFmt w:val="upperRoman"/>
      <w:lvlText w:val="%1."/>
      <w:lvlJc w:val="left"/>
      <w:pPr>
        <w:ind w:left="1788" w:hanging="108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nsid w:val="18EC50EB"/>
    <w:multiLevelType w:val="hybridMultilevel"/>
    <w:tmpl w:val="6980F422"/>
    <w:lvl w:ilvl="0" w:tplc="8272E1AE">
      <w:start w:val="1"/>
      <w:numFmt w:val="bullet"/>
      <w:pStyle w:val="LSEnumration1"/>
      <w:lvlText w:val=""/>
      <w:lvlJc w:val="left"/>
      <w:pPr>
        <w:ind w:left="720" w:hanging="360"/>
      </w:pPr>
      <w:rPr>
        <w:rFonts w:ascii="Symbol" w:hAnsi="Symbol" w:hint="default"/>
        <w:color w:val="E2501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A3105CD"/>
    <w:multiLevelType w:val="hybridMultilevel"/>
    <w:tmpl w:val="AB021792"/>
    <w:lvl w:ilvl="0" w:tplc="CB6EE180">
      <w:start w:val="1"/>
      <w:numFmt w:val="bullet"/>
      <w:lvlText w:val=""/>
      <w:lvlJc w:val="left"/>
      <w:pPr>
        <w:ind w:left="1080" w:hanging="720"/>
      </w:pPr>
      <w:rPr>
        <w:rFonts w:ascii="Symbol" w:hAnsi="Symbol" w:hint="default"/>
        <w:b/>
        <w:i w:val="0"/>
        <w:shadow/>
        <w:emboss w:val="0"/>
        <w:imprint w:val="0"/>
        <w:color w:val="E25013"/>
        <w:sz w:val="22"/>
      </w:rPr>
    </w:lvl>
    <w:lvl w:ilvl="1" w:tplc="C8E46A3A">
      <w:start w:val="1"/>
      <w:numFmt w:val="ordinal"/>
      <w:lvlText w:val="%2."/>
      <w:lvlJc w:val="left"/>
      <w:pPr>
        <w:ind w:left="1440" w:hanging="360"/>
      </w:pPr>
      <w:rPr>
        <w:rFonts w:ascii="BDP OldNeo" w:hAnsi="BDP OldNeo" w:hint="default"/>
        <w:b/>
        <w:i w:val="0"/>
        <w:color w:val="auto"/>
        <w:sz w:val="24"/>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DFD2074"/>
    <w:multiLevelType w:val="hybridMultilevel"/>
    <w:tmpl w:val="6C5454AE"/>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E14109E"/>
    <w:multiLevelType w:val="hybridMultilevel"/>
    <w:tmpl w:val="4E547990"/>
    <w:lvl w:ilvl="0" w:tplc="2258D5F8">
      <w:start w:val="1"/>
      <w:numFmt w:val="upperRoman"/>
      <w:pStyle w:val="Titre1"/>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F0A7B76"/>
    <w:multiLevelType w:val="hybridMultilevel"/>
    <w:tmpl w:val="AD366C6A"/>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0CA237B"/>
    <w:multiLevelType w:val="hybridMultilevel"/>
    <w:tmpl w:val="010CA0B4"/>
    <w:lvl w:ilvl="0" w:tplc="C59215E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6AF4044"/>
    <w:multiLevelType w:val="hybridMultilevel"/>
    <w:tmpl w:val="7AC2D2B6"/>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ABC27A9"/>
    <w:multiLevelType w:val="hybridMultilevel"/>
    <w:tmpl w:val="5022C0F4"/>
    <w:lvl w:ilvl="0" w:tplc="CB6EE180">
      <w:start w:val="1"/>
      <w:numFmt w:val="bullet"/>
      <w:lvlText w:val=""/>
      <w:lvlJc w:val="left"/>
      <w:pPr>
        <w:ind w:left="1065" w:hanging="360"/>
      </w:pPr>
      <w:rPr>
        <w:rFonts w:ascii="Symbol" w:hAnsi="Symbol" w:hint="default"/>
        <w:b/>
        <w:i w:val="0"/>
        <w:color w:val="E25013"/>
        <w:sz w:val="22"/>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6">
    <w:nsid w:val="2CF576EB"/>
    <w:multiLevelType w:val="hybridMultilevel"/>
    <w:tmpl w:val="40FA0F9C"/>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1FB2741"/>
    <w:multiLevelType w:val="hybridMultilevel"/>
    <w:tmpl w:val="E89C4822"/>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BBF44FC"/>
    <w:multiLevelType w:val="hybridMultilevel"/>
    <w:tmpl w:val="A9B06798"/>
    <w:lvl w:ilvl="0" w:tplc="BD0AAB9C">
      <w:start w:val="1"/>
      <w:numFmt w:val="bullet"/>
      <w:pStyle w:val="LSEnumration2"/>
      <w:lvlText w:val="—"/>
      <w:lvlJc w:val="left"/>
      <w:pPr>
        <w:ind w:left="1080" w:hanging="360"/>
      </w:pPr>
      <w:rPr>
        <w:rFonts w:ascii="Calibri" w:hAnsi="Calibri" w:hint="default"/>
        <w:color w:val="7F7F7F" w:themeColor="text1" w:themeTint="8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2866032"/>
    <w:multiLevelType w:val="hybridMultilevel"/>
    <w:tmpl w:val="212E2EB8"/>
    <w:lvl w:ilvl="0" w:tplc="9D0A19CE">
      <w:start w:val="1"/>
      <w:numFmt w:val="upperRoman"/>
      <w:lvlText w:val="%1."/>
      <w:lvlJc w:val="left"/>
      <w:pPr>
        <w:ind w:left="1080" w:hanging="720"/>
      </w:pPr>
      <w:rPr>
        <w:rFonts w:ascii="BDP OldNeo" w:hAnsi="BDP OldNeo" w:hint="default"/>
        <w:b/>
        <w:i w:val="0"/>
        <w:shadow/>
        <w:emboss w:val="0"/>
        <w:imprint w:val="0"/>
        <w:color w:val="172983"/>
        <w:sz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4DA1286"/>
    <w:multiLevelType w:val="hybridMultilevel"/>
    <w:tmpl w:val="4828A394"/>
    <w:lvl w:ilvl="0" w:tplc="15523B56">
      <w:start w:val="1"/>
      <w:numFmt w:val="bullet"/>
      <w:pStyle w:val="LSTexteencadr"/>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nsid w:val="46B96F9A"/>
    <w:multiLevelType w:val="multilevel"/>
    <w:tmpl w:val="B4D26512"/>
    <w:lvl w:ilvl="0">
      <w:start w:val="1"/>
      <w:numFmt w:val="decimal"/>
      <w:lvlText w:val="%1."/>
      <w:lvlJc w:val="left"/>
      <w:pPr>
        <w:ind w:left="1080" w:hanging="72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2136" w:hanging="1080"/>
      </w:pPr>
      <w:rPr>
        <w:rFonts w:hint="default"/>
      </w:rPr>
    </w:lvl>
    <w:lvl w:ilvl="3">
      <w:start w:val="1"/>
      <w:numFmt w:val="decimal"/>
      <w:isLgl/>
      <w:lvlText w:val="%1.%2.%3.%4."/>
      <w:lvlJc w:val="left"/>
      <w:pPr>
        <w:ind w:left="2844" w:hanging="1440"/>
      </w:pPr>
      <w:rPr>
        <w:rFonts w:hint="default"/>
      </w:rPr>
    </w:lvl>
    <w:lvl w:ilvl="4">
      <w:start w:val="1"/>
      <w:numFmt w:val="decimal"/>
      <w:isLgl/>
      <w:lvlText w:val="%1.%2.%3.%4.%5."/>
      <w:lvlJc w:val="left"/>
      <w:pPr>
        <w:ind w:left="3552" w:hanging="1800"/>
      </w:pPr>
      <w:rPr>
        <w:rFonts w:hint="default"/>
      </w:rPr>
    </w:lvl>
    <w:lvl w:ilvl="5">
      <w:start w:val="1"/>
      <w:numFmt w:val="decimal"/>
      <w:isLgl/>
      <w:lvlText w:val="%1.%2.%3.%4.%5.%6."/>
      <w:lvlJc w:val="left"/>
      <w:pPr>
        <w:ind w:left="4260" w:hanging="2160"/>
      </w:pPr>
      <w:rPr>
        <w:rFonts w:hint="default"/>
      </w:rPr>
    </w:lvl>
    <w:lvl w:ilvl="6">
      <w:start w:val="1"/>
      <w:numFmt w:val="decimal"/>
      <w:isLgl/>
      <w:lvlText w:val="%1.%2.%3.%4.%5.%6.%7."/>
      <w:lvlJc w:val="left"/>
      <w:pPr>
        <w:ind w:left="4608" w:hanging="2160"/>
      </w:pPr>
      <w:rPr>
        <w:rFonts w:hint="default"/>
      </w:rPr>
    </w:lvl>
    <w:lvl w:ilvl="7">
      <w:start w:val="1"/>
      <w:numFmt w:val="decimal"/>
      <w:isLgl/>
      <w:lvlText w:val="%1.%2.%3.%4.%5.%6.%7.%8."/>
      <w:lvlJc w:val="left"/>
      <w:pPr>
        <w:ind w:left="5316" w:hanging="2520"/>
      </w:pPr>
      <w:rPr>
        <w:rFonts w:hint="default"/>
      </w:rPr>
    </w:lvl>
    <w:lvl w:ilvl="8">
      <w:start w:val="1"/>
      <w:numFmt w:val="decimal"/>
      <w:isLgl/>
      <w:lvlText w:val="%1.%2.%3.%4.%5.%6.%7.%8.%9."/>
      <w:lvlJc w:val="left"/>
      <w:pPr>
        <w:ind w:left="6024" w:hanging="2880"/>
      </w:pPr>
      <w:rPr>
        <w:rFonts w:hint="default"/>
      </w:rPr>
    </w:lvl>
  </w:abstractNum>
  <w:abstractNum w:abstractNumId="22">
    <w:nsid w:val="4C7E534B"/>
    <w:multiLevelType w:val="multilevel"/>
    <w:tmpl w:val="678003C6"/>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3">
    <w:nsid w:val="4E7D4F39"/>
    <w:multiLevelType w:val="multilevel"/>
    <w:tmpl w:val="A3904C6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4">
    <w:nsid w:val="4F1F179F"/>
    <w:multiLevelType w:val="hybridMultilevel"/>
    <w:tmpl w:val="E7E020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77D1F7F"/>
    <w:multiLevelType w:val="hybridMultilevel"/>
    <w:tmpl w:val="28BAC848"/>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8266017"/>
    <w:multiLevelType w:val="hybridMultilevel"/>
    <w:tmpl w:val="885A5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8D11510"/>
    <w:multiLevelType w:val="hybridMultilevel"/>
    <w:tmpl w:val="E3E8C15C"/>
    <w:lvl w:ilvl="0" w:tplc="01C8D278">
      <w:start w:val="1"/>
      <w:numFmt w:val="bullet"/>
      <w:lvlText w:val=""/>
      <w:lvlJc w:val="left"/>
      <w:pPr>
        <w:ind w:left="720" w:hanging="360"/>
      </w:pPr>
      <w:rPr>
        <w:rFonts w:ascii="Symbol" w:hAnsi="Symbol" w:hint="default"/>
        <w:color w:val="E2501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ADF5CE3"/>
    <w:multiLevelType w:val="hybridMultilevel"/>
    <w:tmpl w:val="C5AE5818"/>
    <w:lvl w:ilvl="0" w:tplc="CB6EE180">
      <w:start w:val="1"/>
      <w:numFmt w:val="bullet"/>
      <w:lvlText w:val=""/>
      <w:lvlJc w:val="left"/>
      <w:pPr>
        <w:ind w:left="1080" w:hanging="360"/>
      </w:pPr>
      <w:rPr>
        <w:rFonts w:ascii="Symbol" w:hAnsi="Symbol" w:hint="default"/>
        <w:b/>
        <w:i w:val="0"/>
        <w:color w:val="E25013"/>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nsid w:val="5BFC159D"/>
    <w:multiLevelType w:val="hybridMultilevel"/>
    <w:tmpl w:val="CE262E52"/>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C410440"/>
    <w:multiLevelType w:val="hybridMultilevel"/>
    <w:tmpl w:val="9230D654"/>
    <w:lvl w:ilvl="0" w:tplc="01C8D278">
      <w:start w:val="1"/>
      <w:numFmt w:val="bullet"/>
      <w:lvlText w:val=""/>
      <w:lvlJc w:val="left"/>
      <w:pPr>
        <w:tabs>
          <w:tab w:val="num" w:pos="720"/>
        </w:tabs>
        <w:ind w:left="720" w:hanging="360"/>
      </w:pPr>
      <w:rPr>
        <w:rFonts w:ascii="Symbol" w:hAnsi="Symbol" w:hint="default"/>
        <w:color w:val="E25013"/>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5C961EE1"/>
    <w:multiLevelType w:val="hybridMultilevel"/>
    <w:tmpl w:val="A9EE9E24"/>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61159B1"/>
    <w:multiLevelType w:val="hybridMultilevel"/>
    <w:tmpl w:val="736A1736"/>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9133C93"/>
    <w:multiLevelType w:val="multilevel"/>
    <w:tmpl w:val="8C9230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6CF41968"/>
    <w:multiLevelType w:val="hybridMultilevel"/>
    <w:tmpl w:val="08DC49DA"/>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D686DB3"/>
    <w:multiLevelType w:val="hybridMultilevel"/>
    <w:tmpl w:val="EC32BAF0"/>
    <w:lvl w:ilvl="0" w:tplc="01C8D278">
      <w:start w:val="1"/>
      <w:numFmt w:val="bullet"/>
      <w:lvlText w:val=""/>
      <w:lvlJc w:val="left"/>
      <w:pPr>
        <w:ind w:left="2136" w:hanging="360"/>
      </w:pPr>
      <w:rPr>
        <w:rFonts w:ascii="Symbol" w:hAnsi="Symbol" w:hint="default"/>
        <w:color w:val="E25013"/>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6">
    <w:nsid w:val="7209103A"/>
    <w:multiLevelType w:val="hybridMultilevel"/>
    <w:tmpl w:val="C4A8FF80"/>
    <w:lvl w:ilvl="0" w:tplc="72768974">
      <w:start w:val="2"/>
      <w:numFmt w:val="bullet"/>
      <w:lvlText w:val="-"/>
      <w:lvlJc w:val="left"/>
      <w:pPr>
        <w:ind w:left="435" w:hanging="360"/>
      </w:pPr>
      <w:rPr>
        <w:rFonts w:ascii="Trebuchet MS" w:eastAsia="Times New Roman" w:hAnsi="Trebuchet MS" w:cs="Times New Roman" w:hint="default"/>
      </w:rPr>
    </w:lvl>
    <w:lvl w:ilvl="1" w:tplc="040C0003" w:tentative="1">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37">
    <w:nsid w:val="73DC0C06"/>
    <w:multiLevelType w:val="hybridMultilevel"/>
    <w:tmpl w:val="6B5E8654"/>
    <w:lvl w:ilvl="0" w:tplc="CB6EE180">
      <w:start w:val="1"/>
      <w:numFmt w:val="bullet"/>
      <w:lvlText w:val=""/>
      <w:lvlJc w:val="left"/>
      <w:pPr>
        <w:ind w:left="720" w:hanging="360"/>
      </w:pPr>
      <w:rPr>
        <w:rFonts w:ascii="Symbol" w:hAnsi="Symbol" w:hint="default"/>
        <w:b/>
        <w:i w:val="0"/>
        <w:color w:val="E2501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4BB7E1F"/>
    <w:multiLevelType w:val="hybridMultilevel"/>
    <w:tmpl w:val="87401274"/>
    <w:lvl w:ilvl="0" w:tplc="01C8D278">
      <w:start w:val="1"/>
      <w:numFmt w:val="bullet"/>
      <w:lvlText w:val=""/>
      <w:lvlJc w:val="left"/>
      <w:pPr>
        <w:ind w:left="720" w:hanging="360"/>
      </w:pPr>
      <w:rPr>
        <w:rFonts w:ascii="Symbol" w:hAnsi="Symbol" w:hint="default"/>
        <w:color w:val="E2501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38"/>
  </w:num>
  <w:num w:numId="3">
    <w:abstractNumId w:val="26"/>
  </w:num>
  <w:num w:numId="4">
    <w:abstractNumId w:val="35"/>
  </w:num>
  <w:num w:numId="5">
    <w:abstractNumId w:val="30"/>
  </w:num>
  <w:num w:numId="6">
    <w:abstractNumId w:val="27"/>
  </w:num>
  <w:num w:numId="7">
    <w:abstractNumId w:val="1"/>
  </w:num>
  <w:num w:numId="8">
    <w:abstractNumId w:val="23"/>
  </w:num>
  <w:num w:numId="9">
    <w:abstractNumId w:val="19"/>
  </w:num>
  <w:num w:numId="10">
    <w:abstractNumId w:val="4"/>
  </w:num>
  <w:num w:numId="11">
    <w:abstractNumId w:val="28"/>
  </w:num>
  <w:num w:numId="12">
    <w:abstractNumId w:val="9"/>
  </w:num>
  <w:num w:numId="13">
    <w:abstractNumId w:val="3"/>
  </w:num>
  <w:num w:numId="14">
    <w:abstractNumId w:val="0"/>
  </w:num>
  <w:num w:numId="15">
    <w:abstractNumId w:val="15"/>
  </w:num>
  <w:num w:numId="16">
    <w:abstractNumId w:val="11"/>
  </w:num>
  <w:num w:numId="17">
    <w:abstractNumId w:val="8"/>
  </w:num>
  <w:num w:numId="18">
    <w:abstractNumId w:val="20"/>
  </w:num>
  <w:num w:numId="19">
    <w:abstractNumId w:val="18"/>
  </w:num>
  <w:num w:numId="20">
    <w:abstractNumId w:val="13"/>
  </w:num>
  <w:num w:numId="21">
    <w:abstractNumId w:val="21"/>
  </w:num>
  <w:num w:numId="22">
    <w:abstractNumId w:val="7"/>
  </w:num>
  <w:num w:numId="23">
    <w:abstractNumId w:val="36"/>
  </w:num>
  <w:num w:numId="24">
    <w:abstractNumId w:val="5"/>
  </w:num>
  <w:num w:numId="25">
    <w:abstractNumId w:val="29"/>
  </w:num>
  <w:num w:numId="26">
    <w:abstractNumId w:val="37"/>
  </w:num>
  <w:num w:numId="27">
    <w:abstractNumId w:val="12"/>
  </w:num>
  <w:num w:numId="28">
    <w:abstractNumId w:val="16"/>
  </w:num>
  <w:num w:numId="29">
    <w:abstractNumId w:val="10"/>
  </w:num>
  <w:num w:numId="30">
    <w:abstractNumId w:val="17"/>
  </w:num>
  <w:num w:numId="31">
    <w:abstractNumId w:val="32"/>
  </w:num>
  <w:num w:numId="32">
    <w:abstractNumId w:val="34"/>
  </w:num>
  <w:num w:numId="33">
    <w:abstractNumId w:val="2"/>
  </w:num>
  <w:num w:numId="34">
    <w:abstractNumId w:val="14"/>
  </w:num>
  <w:num w:numId="35">
    <w:abstractNumId w:val="22"/>
  </w:num>
  <w:num w:numId="36">
    <w:abstractNumId w:val="24"/>
  </w:num>
  <w:num w:numId="37">
    <w:abstractNumId w:val="6"/>
  </w:num>
  <w:num w:numId="38">
    <w:abstractNumId w:val="25"/>
  </w:num>
  <w:num w:numId="39">
    <w:abstractNumId w:val="3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907868"/>
    <w:rsid w:val="00002746"/>
    <w:rsid w:val="00005D98"/>
    <w:rsid w:val="000165AA"/>
    <w:rsid w:val="00024498"/>
    <w:rsid w:val="00024C72"/>
    <w:rsid w:val="00032204"/>
    <w:rsid w:val="000350F0"/>
    <w:rsid w:val="00041A64"/>
    <w:rsid w:val="00043508"/>
    <w:rsid w:val="000439AE"/>
    <w:rsid w:val="00045D64"/>
    <w:rsid w:val="00046F60"/>
    <w:rsid w:val="00050AC4"/>
    <w:rsid w:val="00056438"/>
    <w:rsid w:val="000622AD"/>
    <w:rsid w:val="00064398"/>
    <w:rsid w:val="00065D64"/>
    <w:rsid w:val="00070EE9"/>
    <w:rsid w:val="000761D9"/>
    <w:rsid w:val="0009644F"/>
    <w:rsid w:val="000B0788"/>
    <w:rsid w:val="000B1955"/>
    <w:rsid w:val="000B45A4"/>
    <w:rsid w:val="000D1763"/>
    <w:rsid w:val="000D316A"/>
    <w:rsid w:val="000D602E"/>
    <w:rsid w:val="000E3F40"/>
    <w:rsid w:val="000E7D8E"/>
    <w:rsid w:val="000F4F6C"/>
    <w:rsid w:val="00103648"/>
    <w:rsid w:val="001049D8"/>
    <w:rsid w:val="00104F8F"/>
    <w:rsid w:val="00110FB1"/>
    <w:rsid w:val="00111F9D"/>
    <w:rsid w:val="001156AA"/>
    <w:rsid w:val="00123AD2"/>
    <w:rsid w:val="001250B4"/>
    <w:rsid w:val="0012549A"/>
    <w:rsid w:val="0012723F"/>
    <w:rsid w:val="00131E6D"/>
    <w:rsid w:val="001419A9"/>
    <w:rsid w:val="00144865"/>
    <w:rsid w:val="00152B15"/>
    <w:rsid w:val="00162777"/>
    <w:rsid w:val="00165F5A"/>
    <w:rsid w:val="00166C2C"/>
    <w:rsid w:val="00170D8A"/>
    <w:rsid w:val="00170F99"/>
    <w:rsid w:val="00175EF2"/>
    <w:rsid w:val="00177DA1"/>
    <w:rsid w:val="00185478"/>
    <w:rsid w:val="001855ED"/>
    <w:rsid w:val="001B7864"/>
    <w:rsid w:val="001C30BD"/>
    <w:rsid w:val="001C4602"/>
    <w:rsid w:val="001C6C5F"/>
    <w:rsid w:val="001D4FE4"/>
    <w:rsid w:val="001E2E6C"/>
    <w:rsid w:val="001E2F95"/>
    <w:rsid w:val="001E365F"/>
    <w:rsid w:val="001F57C5"/>
    <w:rsid w:val="0020228A"/>
    <w:rsid w:val="00202CAA"/>
    <w:rsid w:val="00217503"/>
    <w:rsid w:val="00223FE4"/>
    <w:rsid w:val="00230D27"/>
    <w:rsid w:val="002535E8"/>
    <w:rsid w:val="00253ADD"/>
    <w:rsid w:val="0028379F"/>
    <w:rsid w:val="00293318"/>
    <w:rsid w:val="00293EE3"/>
    <w:rsid w:val="002A3E54"/>
    <w:rsid w:val="002A4B78"/>
    <w:rsid w:val="002A61C0"/>
    <w:rsid w:val="002A72C8"/>
    <w:rsid w:val="002A7317"/>
    <w:rsid w:val="002B23EE"/>
    <w:rsid w:val="002B7ED6"/>
    <w:rsid w:val="002C5750"/>
    <w:rsid w:val="002D5AEA"/>
    <w:rsid w:val="002E2330"/>
    <w:rsid w:val="002E618F"/>
    <w:rsid w:val="002F0C1C"/>
    <w:rsid w:val="002F2CE0"/>
    <w:rsid w:val="002F61D9"/>
    <w:rsid w:val="00301357"/>
    <w:rsid w:val="00306D57"/>
    <w:rsid w:val="00313023"/>
    <w:rsid w:val="00316E09"/>
    <w:rsid w:val="00320A8F"/>
    <w:rsid w:val="00325111"/>
    <w:rsid w:val="003267E9"/>
    <w:rsid w:val="00334A97"/>
    <w:rsid w:val="003363C0"/>
    <w:rsid w:val="00336851"/>
    <w:rsid w:val="003377E1"/>
    <w:rsid w:val="00344BDF"/>
    <w:rsid w:val="00350132"/>
    <w:rsid w:val="003501A9"/>
    <w:rsid w:val="00351915"/>
    <w:rsid w:val="003603C0"/>
    <w:rsid w:val="003623F0"/>
    <w:rsid w:val="00370F47"/>
    <w:rsid w:val="00372CC2"/>
    <w:rsid w:val="00376423"/>
    <w:rsid w:val="00376D1E"/>
    <w:rsid w:val="0038000B"/>
    <w:rsid w:val="00386DF5"/>
    <w:rsid w:val="003902D7"/>
    <w:rsid w:val="003A01C1"/>
    <w:rsid w:val="003A0510"/>
    <w:rsid w:val="003A5D2F"/>
    <w:rsid w:val="003A75BF"/>
    <w:rsid w:val="003B2596"/>
    <w:rsid w:val="003D6542"/>
    <w:rsid w:val="003D7C44"/>
    <w:rsid w:val="003F25DD"/>
    <w:rsid w:val="00401AC6"/>
    <w:rsid w:val="00416C58"/>
    <w:rsid w:val="0041781C"/>
    <w:rsid w:val="0042490B"/>
    <w:rsid w:val="00425480"/>
    <w:rsid w:val="0043575D"/>
    <w:rsid w:val="0044251D"/>
    <w:rsid w:val="0044522C"/>
    <w:rsid w:val="00445874"/>
    <w:rsid w:val="00450CAC"/>
    <w:rsid w:val="004806D2"/>
    <w:rsid w:val="00491037"/>
    <w:rsid w:val="004915C8"/>
    <w:rsid w:val="00497B11"/>
    <w:rsid w:val="004A12C7"/>
    <w:rsid w:val="004B2AB1"/>
    <w:rsid w:val="004B44AF"/>
    <w:rsid w:val="004C24EF"/>
    <w:rsid w:val="004C3686"/>
    <w:rsid w:val="004D354B"/>
    <w:rsid w:val="004D57B5"/>
    <w:rsid w:val="004E1730"/>
    <w:rsid w:val="004E4E9A"/>
    <w:rsid w:val="004F142F"/>
    <w:rsid w:val="004F335D"/>
    <w:rsid w:val="004F349F"/>
    <w:rsid w:val="00500617"/>
    <w:rsid w:val="00517894"/>
    <w:rsid w:val="0052088E"/>
    <w:rsid w:val="00521235"/>
    <w:rsid w:val="005248E3"/>
    <w:rsid w:val="00527466"/>
    <w:rsid w:val="0054166F"/>
    <w:rsid w:val="0054355C"/>
    <w:rsid w:val="005438E8"/>
    <w:rsid w:val="00550217"/>
    <w:rsid w:val="00554F1F"/>
    <w:rsid w:val="00570D47"/>
    <w:rsid w:val="00586DFC"/>
    <w:rsid w:val="00590253"/>
    <w:rsid w:val="005977CE"/>
    <w:rsid w:val="005A62BE"/>
    <w:rsid w:val="005B40FB"/>
    <w:rsid w:val="005D299B"/>
    <w:rsid w:val="005E31A5"/>
    <w:rsid w:val="00601DB6"/>
    <w:rsid w:val="00602972"/>
    <w:rsid w:val="0060493B"/>
    <w:rsid w:val="006201BA"/>
    <w:rsid w:val="006230E5"/>
    <w:rsid w:val="00624134"/>
    <w:rsid w:val="00636F54"/>
    <w:rsid w:val="00650CEF"/>
    <w:rsid w:val="00656917"/>
    <w:rsid w:val="006828C5"/>
    <w:rsid w:val="00690B97"/>
    <w:rsid w:val="0069545D"/>
    <w:rsid w:val="0069780B"/>
    <w:rsid w:val="00697B9D"/>
    <w:rsid w:val="006B2B30"/>
    <w:rsid w:val="006B68CB"/>
    <w:rsid w:val="006C037A"/>
    <w:rsid w:val="006C2FD4"/>
    <w:rsid w:val="006D2979"/>
    <w:rsid w:val="006D6C03"/>
    <w:rsid w:val="006E1D17"/>
    <w:rsid w:val="006F04B0"/>
    <w:rsid w:val="00701852"/>
    <w:rsid w:val="00712B57"/>
    <w:rsid w:val="0071490F"/>
    <w:rsid w:val="0071638B"/>
    <w:rsid w:val="0071655E"/>
    <w:rsid w:val="00716BE0"/>
    <w:rsid w:val="0073216E"/>
    <w:rsid w:val="007436B4"/>
    <w:rsid w:val="00747269"/>
    <w:rsid w:val="007527D7"/>
    <w:rsid w:val="00764B57"/>
    <w:rsid w:val="007655C9"/>
    <w:rsid w:val="007662CF"/>
    <w:rsid w:val="00771776"/>
    <w:rsid w:val="00773D54"/>
    <w:rsid w:val="00774E96"/>
    <w:rsid w:val="007763F1"/>
    <w:rsid w:val="00783750"/>
    <w:rsid w:val="00786003"/>
    <w:rsid w:val="00786C00"/>
    <w:rsid w:val="0079200B"/>
    <w:rsid w:val="00792DA9"/>
    <w:rsid w:val="00795277"/>
    <w:rsid w:val="00795906"/>
    <w:rsid w:val="007B1429"/>
    <w:rsid w:val="007B45ED"/>
    <w:rsid w:val="007D09EA"/>
    <w:rsid w:val="007D55E6"/>
    <w:rsid w:val="007E1B9F"/>
    <w:rsid w:val="007E2DE8"/>
    <w:rsid w:val="007E4F79"/>
    <w:rsid w:val="007E7DB3"/>
    <w:rsid w:val="007F697B"/>
    <w:rsid w:val="007F7AD1"/>
    <w:rsid w:val="00803CA0"/>
    <w:rsid w:val="00811F4F"/>
    <w:rsid w:val="0081327E"/>
    <w:rsid w:val="0081404F"/>
    <w:rsid w:val="00814FD6"/>
    <w:rsid w:val="0081600E"/>
    <w:rsid w:val="0083208D"/>
    <w:rsid w:val="00832B0C"/>
    <w:rsid w:val="008545DC"/>
    <w:rsid w:val="008634BD"/>
    <w:rsid w:val="008755EE"/>
    <w:rsid w:val="00875C13"/>
    <w:rsid w:val="00875E06"/>
    <w:rsid w:val="00881BD8"/>
    <w:rsid w:val="008A1F67"/>
    <w:rsid w:val="008C4715"/>
    <w:rsid w:val="008C794A"/>
    <w:rsid w:val="008D6377"/>
    <w:rsid w:val="008D646C"/>
    <w:rsid w:val="008D6E26"/>
    <w:rsid w:val="008E3458"/>
    <w:rsid w:val="008F0B03"/>
    <w:rsid w:val="008F4EBC"/>
    <w:rsid w:val="009025FC"/>
    <w:rsid w:val="00907868"/>
    <w:rsid w:val="00915C81"/>
    <w:rsid w:val="00920CC5"/>
    <w:rsid w:val="00931D41"/>
    <w:rsid w:val="00936D06"/>
    <w:rsid w:val="0094416D"/>
    <w:rsid w:val="009550C6"/>
    <w:rsid w:val="0097167D"/>
    <w:rsid w:val="009725FF"/>
    <w:rsid w:val="00985453"/>
    <w:rsid w:val="00990D4E"/>
    <w:rsid w:val="00992AD4"/>
    <w:rsid w:val="0099388C"/>
    <w:rsid w:val="00994140"/>
    <w:rsid w:val="0099638B"/>
    <w:rsid w:val="00997ECE"/>
    <w:rsid w:val="009A0BD2"/>
    <w:rsid w:val="009B457F"/>
    <w:rsid w:val="009B72D7"/>
    <w:rsid w:val="009B7928"/>
    <w:rsid w:val="009C09EE"/>
    <w:rsid w:val="009C77E0"/>
    <w:rsid w:val="009D0F62"/>
    <w:rsid w:val="009E04D3"/>
    <w:rsid w:val="009E0A0F"/>
    <w:rsid w:val="009E7C79"/>
    <w:rsid w:val="009F699C"/>
    <w:rsid w:val="00A10B53"/>
    <w:rsid w:val="00A13332"/>
    <w:rsid w:val="00A1419F"/>
    <w:rsid w:val="00A1688A"/>
    <w:rsid w:val="00A2177E"/>
    <w:rsid w:val="00A22F00"/>
    <w:rsid w:val="00A27319"/>
    <w:rsid w:val="00A349A7"/>
    <w:rsid w:val="00A61124"/>
    <w:rsid w:val="00A61A1C"/>
    <w:rsid w:val="00A70232"/>
    <w:rsid w:val="00A71795"/>
    <w:rsid w:val="00A9360F"/>
    <w:rsid w:val="00A958F2"/>
    <w:rsid w:val="00AA3979"/>
    <w:rsid w:val="00AA39D7"/>
    <w:rsid w:val="00AA3CD8"/>
    <w:rsid w:val="00AA77D5"/>
    <w:rsid w:val="00AB03ED"/>
    <w:rsid w:val="00AB493A"/>
    <w:rsid w:val="00AB5CE7"/>
    <w:rsid w:val="00AC46CB"/>
    <w:rsid w:val="00AD677E"/>
    <w:rsid w:val="00AE40AC"/>
    <w:rsid w:val="00AE4500"/>
    <w:rsid w:val="00AE5D41"/>
    <w:rsid w:val="00AF4037"/>
    <w:rsid w:val="00B05577"/>
    <w:rsid w:val="00B200C4"/>
    <w:rsid w:val="00B30B69"/>
    <w:rsid w:val="00B33B86"/>
    <w:rsid w:val="00B3737D"/>
    <w:rsid w:val="00B4017B"/>
    <w:rsid w:val="00B40BCB"/>
    <w:rsid w:val="00B508FA"/>
    <w:rsid w:val="00B52E86"/>
    <w:rsid w:val="00B542CA"/>
    <w:rsid w:val="00B57F9D"/>
    <w:rsid w:val="00B6151E"/>
    <w:rsid w:val="00B64570"/>
    <w:rsid w:val="00B65882"/>
    <w:rsid w:val="00B65F16"/>
    <w:rsid w:val="00B66F95"/>
    <w:rsid w:val="00B747C4"/>
    <w:rsid w:val="00B77289"/>
    <w:rsid w:val="00B8148C"/>
    <w:rsid w:val="00B8741A"/>
    <w:rsid w:val="00B91241"/>
    <w:rsid w:val="00B92703"/>
    <w:rsid w:val="00B96B5F"/>
    <w:rsid w:val="00BA00C3"/>
    <w:rsid w:val="00BA4AF4"/>
    <w:rsid w:val="00BA55C8"/>
    <w:rsid w:val="00BB098A"/>
    <w:rsid w:val="00BB414E"/>
    <w:rsid w:val="00BC5C9C"/>
    <w:rsid w:val="00BC6777"/>
    <w:rsid w:val="00BD0386"/>
    <w:rsid w:val="00BD1DD9"/>
    <w:rsid w:val="00BD4D64"/>
    <w:rsid w:val="00BD4DAB"/>
    <w:rsid w:val="00BE0D7C"/>
    <w:rsid w:val="00BE6505"/>
    <w:rsid w:val="00C02C00"/>
    <w:rsid w:val="00C108E8"/>
    <w:rsid w:val="00C13319"/>
    <w:rsid w:val="00C16F03"/>
    <w:rsid w:val="00C17738"/>
    <w:rsid w:val="00C21BE4"/>
    <w:rsid w:val="00C32CA3"/>
    <w:rsid w:val="00C339F9"/>
    <w:rsid w:val="00C348E6"/>
    <w:rsid w:val="00C40CBC"/>
    <w:rsid w:val="00C522AD"/>
    <w:rsid w:val="00C5298F"/>
    <w:rsid w:val="00C54A6C"/>
    <w:rsid w:val="00C61E96"/>
    <w:rsid w:val="00C70041"/>
    <w:rsid w:val="00C8503C"/>
    <w:rsid w:val="00C94F7B"/>
    <w:rsid w:val="00CA4F78"/>
    <w:rsid w:val="00CA53CC"/>
    <w:rsid w:val="00CB2FB1"/>
    <w:rsid w:val="00CC3E65"/>
    <w:rsid w:val="00CD3411"/>
    <w:rsid w:val="00CD6030"/>
    <w:rsid w:val="00CE449F"/>
    <w:rsid w:val="00D02AF1"/>
    <w:rsid w:val="00D038DC"/>
    <w:rsid w:val="00D1217F"/>
    <w:rsid w:val="00D13506"/>
    <w:rsid w:val="00D21173"/>
    <w:rsid w:val="00D25834"/>
    <w:rsid w:val="00D26B81"/>
    <w:rsid w:val="00D26F8D"/>
    <w:rsid w:val="00D27FA0"/>
    <w:rsid w:val="00D34569"/>
    <w:rsid w:val="00D5086E"/>
    <w:rsid w:val="00D511E9"/>
    <w:rsid w:val="00D54836"/>
    <w:rsid w:val="00D63B7B"/>
    <w:rsid w:val="00D6500C"/>
    <w:rsid w:val="00D65EB9"/>
    <w:rsid w:val="00D77D84"/>
    <w:rsid w:val="00D811FA"/>
    <w:rsid w:val="00D819FB"/>
    <w:rsid w:val="00D8356D"/>
    <w:rsid w:val="00DA1870"/>
    <w:rsid w:val="00DB033D"/>
    <w:rsid w:val="00DB1ED5"/>
    <w:rsid w:val="00DB3890"/>
    <w:rsid w:val="00DC1E06"/>
    <w:rsid w:val="00DC7641"/>
    <w:rsid w:val="00DC76AA"/>
    <w:rsid w:val="00DD42B0"/>
    <w:rsid w:val="00DD6B07"/>
    <w:rsid w:val="00DF052B"/>
    <w:rsid w:val="00DF0889"/>
    <w:rsid w:val="00DF5BF2"/>
    <w:rsid w:val="00E074BE"/>
    <w:rsid w:val="00E14AFD"/>
    <w:rsid w:val="00E15021"/>
    <w:rsid w:val="00E204AF"/>
    <w:rsid w:val="00E2164A"/>
    <w:rsid w:val="00E26FB4"/>
    <w:rsid w:val="00E35354"/>
    <w:rsid w:val="00E35D97"/>
    <w:rsid w:val="00E37EA2"/>
    <w:rsid w:val="00E47707"/>
    <w:rsid w:val="00E56145"/>
    <w:rsid w:val="00E577CC"/>
    <w:rsid w:val="00E65212"/>
    <w:rsid w:val="00E80EE0"/>
    <w:rsid w:val="00E85502"/>
    <w:rsid w:val="00E90D08"/>
    <w:rsid w:val="00E92376"/>
    <w:rsid w:val="00E924F7"/>
    <w:rsid w:val="00EA1053"/>
    <w:rsid w:val="00EA1D1C"/>
    <w:rsid w:val="00EA228F"/>
    <w:rsid w:val="00EA5056"/>
    <w:rsid w:val="00EA72DC"/>
    <w:rsid w:val="00EB0D12"/>
    <w:rsid w:val="00EB3B53"/>
    <w:rsid w:val="00EB712E"/>
    <w:rsid w:val="00EB7691"/>
    <w:rsid w:val="00EC4FF4"/>
    <w:rsid w:val="00EC676A"/>
    <w:rsid w:val="00ED1141"/>
    <w:rsid w:val="00ED3810"/>
    <w:rsid w:val="00ED3B57"/>
    <w:rsid w:val="00EE6551"/>
    <w:rsid w:val="00EF0946"/>
    <w:rsid w:val="00EF70FA"/>
    <w:rsid w:val="00F06B56"/>
    <w:rsid w:val="00F11188"/>
    <w:rsid w:val="00F13714"/>
    <w:rsid w:val="00F14753"/>
    <w:rsid w:val="00F201A2"/>
    <w:rsid w:val="00F217B3"/>
    <w:rsid w:val="00F23416"/>
    <w:rsid w:val="00F25D16"/>
    <w:rsid w:val="00F311CF"/>
    <w:rsid w:val="00F405EB"/>
    <w:rsid w:val="00F50141"/>
    <w:rsid w:val="00F50259"/>
    <w:rsid w:val="00F53318"/>
    <w:rsid w:val="00F5349D"/>
    <w:rsid w:val="00F63347"/>
    <w:rsid w:val="00F66E6E"/>
    <w:rsid w:val="00F701FB"/>
    <w:rsid w:val="00F710EF"/>
    <w:rsid w:val="00F844FB"/>
    <w:rsid w:val="00F918A8"/>
    <w:rsid w:val="00FA18B3"/>
    <w:rsid w:val="00FA4F95"/>
    <w:rsid w:val="00FB183A"/>
    <w:rsid w:val="00FC09A5"/>
    <w:rsid w:val="00FC0B88"/>
    <w:rsid w:val="00FD351A"/>
    <w:rsid w:val="00FD3A5D"/>
    <w:rsid w:val="00FD3F8D"/>
    <w:rsid w:val="00FE64BE"/>
    <w:rsid w:val="00FF28F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B30"/>
    <w:pPr>
      <w:ind w:firstLine="360"/>
    </w:pPr>
    <w:rPr>
      <w:sz w:val="22"/>
      <w:szCs w:val="22"/>
      <w:lang w:val="en-US" w:eastAsia="en-US" w:bidi="en-US"/>
    </w:rPr>
  </w:style>
  <w:style w:type="paragraph" w:styleId="Titre1">
    <w:name w:val="heading 1"/>
    <w:basedOn w:val="Normal"/>
    <w:next w:val="Normal"/>
    <w:link w:val="Titre1Car"/>
    <w:uiPriority w:val="9"/>
    <w:qFormat/>
    <w:rsid w:val="006B2B30"/>
    <w:pPr>
      <w:numPr>
        <w:numId w:val="16"/>
      </w:numPr>
      <w:pBdr>
        <w:bottom w:val="single" w:sz="4" w:space="1" w:color="A10D59"/>
      </w:pBdr>
      <w:spacing w:before="600" w:after="80"/>
      <w:jc w:val="both"/>
      <w:outlineLvl w:val="0"/>
    </w:pPr>
    <w:rPr>
      <w:rFonts w:ascii="Trebuchet MS" w:hAnsi="Trebuchet MS"/>
      <w:b/>
      <w:bCs/>
      <w:color w:val="A10D59"/>
      <w:spacing w:val="-4"/>
      <w:sz w:val="48"/>
      <w:szCs w:val="48"/>
      <w:lang w:val="fr-FR" w:bidi="ar-SA"/>
    </w:rPr>
  </w:style>
  <w:style w:type="paragraph" w:styleId="Titre2">
    <w:name w:val="heading 2"/>
    <w:aliases w:val="LS_titre encadré"/>
    <w:basedOn w:val="Normal"/>
    <w:next w:val="Normal"/>
    <w:link w:val="Titre2Car"/>
    <w:autoRedefine/>
    <w:uiPriority w:val="9"/>
    <w:unhideWhenUsed/>
    <w:qFormat/>
    <w:rsid w:val="006B2B30"/>
    <w:pPr>
      <w:keepNext/>
      <w:keepLines/>
      <w:spacing w:before="120" w:after="120"/>
      <w:ind w:firstLine="0"/>
      <w:outlineLvl w:val="1"/>
    </w:pPr>
    <w:rPr>
      <w:rFonts w:ascii="Trebuchet MS" w:hAnsi="Trebuchet MS" w:cstheme="majorBidi"/>
      <w:bCs/>
      <w:color w:val="404040" w:themeColor="text1" w:themeTint="BF"/>
      <w:sz w:val="24"/>
      <w:szCs w:val="24"/>
      <w:lang w:val="fr-FR" w:eastAsia="fr-FR" w:bidi="ar-SA"/>
    </w:rPr>
  </w:style>
  <w:style w:type="paragraph" w:styleId="Titre3">
    <w:name w:val="heading 3"/>
    <w:aliases w:val="LS_Titre 3"/>
    <w:basedOn w:val="Normal"/>
    <w:next w:val="Normal"/>
    <w:link w:val="Titre3Car"/>
    <w:uiPriority w:val="9"/>
    <w:unhideWhenUsed/>
    <w:qFormat/>
    <w:rsid w:val="006B2B30"/>
    <w:pPr>
      <w:keepNext/>
      <w:keepLines/>
      <w:ind w:firstLine="0"/>
      <w:jc w:val="both"/>
      <w:outlineLvl w:val="2"/>
    </w:pPr>
    <w:rPr>
      <w:rFonts w:ascii="Trebuchet MS" w:eastAsiaTheme="majorEastAsia" w:hAnsi="Trebuchet MS" w:cstheme="majorBidi"/>
      <w:b/>
      <w:bCs/>
      <w:sz w:val="20"/>
      <w:szCs w:val="20"/>
      <w:lang w:val="fr-FR" w:bidi="ar-SA"/>
    </w:rPr>
  </w:style>
  <w:style w:type="paragraph" w:styleId="Titre4">
    <w:name w:val="heading 4"/>
    <w:basedOn w:val="Normal"/>
    <w:next w:val="Normal"/>
    <w:link w:val="Titre4Car"/>
    <w:uiPriority w:val="9"/>
    <w:semiHidden/>
    <w:unhideWhenUsed/>
    <w:qFormat/>
    <w:rsid w:val="006B2B30"/>
    <w:pPr>
      <w:pBdr>
        <w:bottom w:val="single" w:sz="4" w:space="2" w:color="B8CCE4"/>
      </w:pBdr>
      <w:spacing w:before="200" w:after="80"/>
      <w:ind w:firstLine="0"/>
      <w:outlineLvl w:val="3"/>
    </w:pPr>
    <w:rPr>
      <w:rFonts w:ascii="Cambria" w:hAnsi="Cambria"/>
      <w:i/>
      <w:iCs/>
      <w:color w:val="4F81BD"/>
      <w:sz w:val="24"/>
      <w:szCs w:val="24"/>
      <w:lang w:val="fr-FR" w:eastAsia="fr-FR" w:bidi="ar-SA"/>
    </w:rPr>
  </w:style>
  <w:style w:type="paragraph" w:styleId="Titre5">
    <w:name w:val="heading 5"/>
    <w:basedOn w:val="Normal"/>
    <w:next w:val="Normal"/>
    <w:link w:val="Titre5Car"/>
    <w:uiPriority w:val="9"/>
    <w:semiHidden/>
    <w:unhideWhenUsed/>
    <w:qFormat/>
    <w:rsid w:val="006B2B30"/>
    <w:pPr>
      <w:spacing w:before="200" w:after="80"/>
      <w:ind w:firstLine="0"/>
      <w:outlineLvl w:val="4"/>
    </w:pPr>
    <w:rPr>
      <w:rFonts w:ascii="Cambria" w:hAnsi="Cambria"/>
      <w:color w:val="4F81BD"/>
      <w:sz w:val="20"/>
      <w:szCs w:val="20"/>
      <w:lang w:val="fr-FR" w:eastAsia="fr-FR" w:bidi="ar-SA"/>
    </w:rPr>
  </w:style>
  <w:style w:type="paragraph" w:styleId="Titre6">
    <w:name w:val="heading 6"/>
    <w:basedOn w:val="Normal"/>
    <w:next w:val="Normal"/>
    <w:link w:val="Titre6Car"/>
    <w:uiPriority w:val="9"/>
    <w:semiHidden/>
    <w:unhideWhenUsed/>
    <w:qFormat/>
    <w:rsid w:val="006B2B30"/>
    <w:pPr>
      <w:spacing w:before="280" w:after="100"/>
      <w:ind w:firstLine="0"/>
      <w:outlineLvl w:val="5"/>
    </w:pPr>
    <w:rPr>
      <w:rFonts w:ascii="Cambria" w:hAnsi="Cambria"/>
      <w:i/>
      <w:iCs/>
      <w:color w:val="4F81BD"/>
      <w:sz w:val="20"/>
      <w:szCs w:val="20"/>
      <w:lang w:val="fr-FR" w:eastAsia="fr-FR" w:bidi="ar-SA"/>
    </w:rPr>
  </w:style>
  <w:style w:type="paragraph" w:styleId="Titre7">
    <w:name w:val="heading 7"/>
    <w:basedOn w:val="Normal"/>
    <w:next w:val="Normal"/>
    <w:link w:val="Titre7Car"/>
    <w:uiPriority w:val="9"/>
    <w:semiHidden/>
    <w:unhideWhenUsed/>
    <w:qFormat/>
    <w:rsid w:val="006B2B30"/>
    <w:pPr>
      <w:spacing w:before="320" w:after="100"/>
      <w:ind w:firstLine="0"/>
      <w:outlineLvl w:val="6"/>
    </w:pPr>
    <w:rPr>
      <w:rFonts w:ascii="Cambria" w:hAnsi="Cambria"/>
      <w:b/>
      <w:bCs/>
      <w:color w:val="9BBB59"/>
      <w:sz w:val="20"/>
      <w:szCs w:val="20"/>
      <w:lang w:val="fr-FR" w:eastAsia="fr-FR" w:bidi="ar-SA"/>
    </w:rPr>
  </w:style>
  <w:style w:type="paragraph" w:styleId="Titre8">
    <w:name w:val="heading 8"/>
    <w:basedOn w:val="Normal"/>
    <w:next w:val="Normal"/>
    <w:link w:val="Titre8Car"/>
    <w:uiPriority w:val="9"/>
    <w:semiHidden/>
    <w:unhideWhenUsed/>
    <w:qFormat/>
    <w:rsid w:val="006B2B30"/>
    <w:pPr>
      <w:spacing w:before="320" w:after="100"/>
      <w:ind w:firstLine="0"/>
      <w:outlineLvl w:val="7"/>
    </w:pPr>
    <w:rPr>
      <w:rFonts w:ascii="Cambria" w:hAnsi="Cambria"/>
      <w:b/>
      <w:bCs/>
      <w:i/>
      <w:iCs/>
      <w:color w:val="9BBB59"/>
      <w:sz w:val="20"/>
      <w:szCs w:val="20"/>
      <w:lang w:val="fr-FR" w:eastAsia="fr-FR" w:bidi="ar-SA"/>
    </w:rPr>
  </w:style>
  <w:style w:type="paragraph" w:styleId="Titre9">
    <w:name w:val="heading 9"/>
    <w:basedOn w:val="Normal"/>
    <w:next w:val="Normal"/>
    <w:link w:val="Titre9Car"/>
    <w:uiPriority w:val="9"/>
    <w:semiHidden/>
    <w:unhideWhenUsed/>
    <w:qFormat/>
    <w:rsid w:val="006B2B30"/>
    <w:pPr>
      <w:spacing w:before="320" w:after="100"/>
      <w:ind w:firstLine="0"/>
      <w:outlineLvl w:val="8"/>
    </w:pPr>
    <w:rPr>
      <w:rFonts w:ascii="Cambria" w:hAnsi="Cambria"/>
      <w:i/>
      <w:iCs/>
      <w:color w:val="9BBB59"/>
      <w:sz w:val="20"/>
      <w:szCs w:val="20"/>
      <w:lang w:val="fr-FR"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6B2B30"/>
    <w:rPr>
      <w:rFonts w:ascii="Trebuchet MS" w:hAnsi="Trebuchet MS"/>
      <w:b/>
      <w:bCs/>
      <w:color w:val="A10D59"/>
      <w:spacing w:val="-4"/>
      <w:sz w:val="48"/>
      <w:szCs w:val="48"/>
      <w:lang w:eastAsia="en-US"/>
    </w:rPr>
  </w:style>
  <w:style w:type="character" w:customStyle="1" w:styleId="Titre2Car">
    <w:name w:val="Titre 2 Car"/>
    <w:aliases w:val="LS_titre encadré Car"/>
    <w:basedOn w:val="Policepardfaut"/>
    <w:link w:val="Titre2"/>
    <w:uiPriority w:val="9"/>
    <w:rsid w:val="006B2B30"/>
    <w:rPr>
      <w:rFonts w:ascii="Trebuchet MS" w:hAnsi="Trebuchet MS" w:cstheme="majorBidi"/>
      <w:bCs/>
      <w:color w:val="404040" w:themeColor="text1" w:themeTint="BF"/>
      <w:sz w:val="24"/>
      <w:szCs w:val="24"/>
    </w:rPr>
  </w:style>
  <w:style w:type="character" w:customStyle="1" w:styleId="Titre3Car">
    <w:name w:val="Titre 3 Car"/>
    <w:aliases w:val="LS_Titre 3 Car"/>
    <w:basedOn w:val="Policepardfaut"/>
    <w:link w:val="Titre3"/>
    <w:uiPriority w:val="9"/>
    <w:rsid w:val="006B2B30"/>
    <w:rPr>
      <w:rFonts w:ascii="Trebuchet MS" w:eastAsiaTheme="majorEastAsia" w:hAnsi="Trebuchet MS" w:cstheme="majorBidi"/>
      <w:b/>
      <w:bCs/>
      <w:lang w:eastAsia="en-US"/>
    </w:rPr>
  </w:style>
  <w:style w:type="character" w:customStyle="1" w:styleId="Titre4Car">
    <w:name w:val="Titre 4 Car"/>
    <w:link w:val="Titre4"/>
    <w:uiPriority w:val="9"/>
    <w:rsid w:val="006B2B30"/>
    <w:rPr>
      <w:rFonts w:ascii="Cambria" w:eastAsia="Times New Roman" w:hAnsi="Cambria" w:cs="Times New Roman"/>
      <w:i/>
      <w:iCs/>
      <w:color w:val="4F81BD"/>
      <w:sz w:val="24"/>
      <w:szCs w:val="24"/>
    </w:rPr>
  </w:style>
  <w:style w:type="character" w:customStyle="1" w:styleId="Titre5Car">
    <w:name w:val="Titre 5 Car"/>
    <w:link w:val="Titre5"/>
    <w:uiPriority w:val="9"/>
    <w:rsid w:val="006B2B30"/>
    <w:rPr>
      <w:rFonts w:ascii="Cambria" w:eastAsia="Times New Roman" w:hAnsi="Cambria" w:cs="Times New Roman"/>
      <w:color w:val="4F81BD"/>
    </w:rPr>
  </w:style>
  <w:style w:type="character" w:customStyle="1" w:styleId="Titre6Car">
    <w:name w:val="Titre 6 Car"/>
    <w:link w:val="Titre6"/>
    <w:uiPriority w:val="9"/>
    <w:rsid w:val="006B2B30"/>
    <w:rPr>
      <w:rFonts w:ascii="Cambria" w:eastAsia="Times New Roman" w:hAnsi="Cambria" w:cs="Times New Roman"/>
      <w:i/>
      <w:iCs/>
      <w:color w:val="4F81BD"/>
    </w:rPr>
  </w:style>
  <w:style w:type="character" w:customStyle="1" w:styleId="Titre7Car">
    <w:name w:val="Titre 7 Car"/>
    <w:link w:val="Titre7"/>
    <w:uiPriority w:val="9"/>
    <w:semiHidden/>
    <w:rsid w:val="006B2B30"/>
    <w:rPr>
      <w:rFonts w:ascii="Cambria" w:eastAsia="Times New Roman" w:hAnsi="Cambria" w:cs="Times New Roman"/>
      <w:b/>
      <w:bCs/>
      <w:color w:val="9BBB59"/>
      <w:sz w:val="20"/>
      <w:szCs w:val="20"/>
    </w:rPr>
  </w:style>
  <w:style w:type="character" w:customStyle="1" w:styleId="Titre8Car">
    <w:name w:val="Titre 8 Car"/>
    <w:link w:val="Titre8"/>
    <w:uiPriority w:val="9"/>
    <w:semiHidden/>
    <w:rsid w:val="006B2B30"/>
    <w:rPr>
      <w:rFonts w:ascii="Cambria" w:eastAsia="Times New Roman" w:hAnsi="Cambria" w:cs="Times New Roman"/>
      <w:b/>
      <w:bCs/>
      <w:i/>
      <w:iCs/>
      <w:color w:val="9BBB59"/>
      <w:sz w:val="20"/>
      <w:szCs w:val="20"/>
    </w:rPr>
  </w:style>
  <w:style w:type="character" w:customStyle="1" w:styleId="Titre9Car">
    <w:name w:val="Titre 9 Car"/>
    <w:link w:val="Titre9"/>
    <w:uiPriority w:val="9"/>
    <w:semiHidden/>
    <w:rsid w:val="006B2B30"/>
    <w:rPr>
      <w:rFonts w:ascii="Cambria" w:eastAsia="Times New Roman" w:hAnsi="Cambria" w:cs="Times New Roman"/>
      <w:i/>
      <w:iCs/>
      <w:color w:val="9BBB59"/>
      <w:sz w:val="20"/>
      <w:szCs w:val="20"/>
    </w:rPr>
  </w:style>
  <w:style w:type="paragraph" w:styleId="Lgende">
    <w:name w:val="caption"/>
    <w:basedOn w:val="Normal"/>
    <w:next w:val="Normal"/>
    <w:uiPriority w:val="35"/>
    <w:semiHidden/>
    <w:unhideWhenUsed/>
    <w:qFormat/>
    <w:rsid w:val="006B2B30"/>
    <w:rPr>
      <w:b/>
      <w:bCs/>
      <w:sz w:val="18"/>
      <w:szCs w:val="18"/>
    </w:rPr>
  </w:style>
  <w:style w:type="paragraph" w:styleId="Titre">
    <w:name w:val="Title"/>
    <w:basedOn w:val="Normal"/>
    <w:next w:val="Normal"/>
    <w:link w:val="TitreCar"/>
    <w:uiPriority w:val="10"/>
    <w:qFormat/>
    <w:rsid w:val="006B2B30"/>
    <w:pPr>
      <w:pBdr>
        <w:top w:val="single" w:sz="8" w:space="10" w:color="A7BFDE"/>
        <w:bottom w:val="single" w:sz="24" w:space="15" w:color="9BBB59"/>
      </w:pBdr>
      <w:ind w:firstLine="0"/>
      <w:jc w:val="center"/>
    </w:pPr>
    <w:rPr>
      <w:rFonts w:ascii="Cambria" w:hAnsi="Cambria"/>
      <w:i/>
      <w:iCs/>
      <w:color w:val="243F60"/>
      <w:sz w:val="60"/>
      <w:szCs w:val="60"/>
      <w:lang w:val="fr-FR" w:eastAsia="fr-FR" w:bidi="ar-SA"/>
    </w:rPr>
  </w:style>
  <w:style w:type="character" w:customStyle="1" w:styleId="TitreCar">
    <w:name w:val="Titre Car"/>
    <w:link w:val="Titre"/>
    <w:uiPriority w:val="10"/>
    <w:rsid w:val="006B2B30"/>
    <w:rPr>
      <w:rFonts w:ascii="Cambria" w:eastAsia="Times New Roman" w:hAnsi="Cambria" w:cs="Times New Roman"/>
      <w:i/>
      <w:iCs/>
      <w:color w:val="243F60"/>
      <w:sz w:val="60"/>
      <w:szCs w:val="60"/>
    </w:rPr>
  </w:style>
  <w:style w:type="paragraph" w:styleId="Sous-titre">
    <w:name w:val="Subtitle"/>
    <w:basedOn w:val="Normal"/>
    <w:next w:val="Normal"/>
    <w:link w:val="Sous-titreCar"/>
    <w:uiPriority w:val="11"/>
    <w:qFormat/>
    <w:rsid w:val="006B2B30"/>
    <w:pPr>
      <w:spacing w:before="200" w:after="900"/>
      <w:ind w:firstLine="0"/>
      <w:jc w:val="right"/>
    </w:pPr>
    <w:rPr>
      <w:rFonts w:eastAsiaTheme="majorEastAsia" w:cstheme="majorBidi"/>
      <w:i/>
      <w:iCs/>
      <w:sz w:val="24"/>
      <w:szCs w:val="24"/>
      <w:lang w:val="fr-FR" w:eastAsia="fr-FR" w:bidi="ar-SA"/>
    </w:rPr>
  </w:style>
  <w:style w:type="character" w:customStyle="1" w:styleId="Sous-titreCar">
    <w:name w:val="Sous-titre Car"/>
    <w:link w:val="Sous-titre"/>
    <w:uiPriority w:val="11"/>
    <w:rsid w:val="006B2B30"/>
    <w:rPr>
      <w:rFonts w:eastAsiaTheme="majorEastAsia" w:cstheme="majorBidi"/>
      <w:i/>
      <w:iCs/>
      <w:sz w:val="24"/>
      <w:szCs w:val="24"/>
    </w:rPr>
  </w:style>
  <w:style w:type="character" w:styleId="lev">
    <w:name w:val="Strong"/>
    <w:uiPriority w:val="22"/>
    <w:qFormat/>
    <w:rsid w:val="006B2B30"/>
    <w:rPr>
      <w:b/>
      <w:bCs/>
      <w:spacing w:val="0"/>
    </w:rPr>
  </w:style>
  <w:style w:type="character" w:styleId="Accentuation">
    <w:name w:val="Emphasis"/>
    <w:uiPriority w:val="20"/>
    <w:qFormat/>
    <w:rsid w:val="006B2B30"/>
    <w:rPr>
      <w:b/>
      <w:bCs/>
      <w:i/>
      <w:iCs/>
      <w:color w:val="5A5A5A"/>
    </w:rPr>
  </w:style>
  <w:style w:type="paragraph" w:styleId="Sansinterligne">
    <w:name w:val="No Spacing"/>
    <w:basedOn w:val="Normal"/>
    <w:link w:val="SansinterligneCar"/>
    <w:uiPriority w:val="1"/>
    <w:qFormat/>
    <w:rsid w:val="006B2B30"/>
    <w:pPr>
      <w:ind w:firstLine="0"/>
    </w:pPr>
  </w:style>
  <w:style w:type="character" w:customStyle="1" w:styleId="SansinterligneCar">
    <w:name w:val="Sans interligne Car"/>
    <w:basedOn w:val="Policepardfaut"/>
    <w:link w:val="Sansinterligne"/>
    <w:uiPriority w:val="1"/>
    <w:rsid w:val="006B2B30"/>
  </w:style>
  <w:style w:type="paragraph" w:styleId="Paragraphedeliste">
    <w:name w:val="List Paragraph"/>
    <w:basedOn w:val="Normal"/>
    <w:link w:val="ParagraphedelisteCar"/>
    <w:uiPriority w:val="34"/>
    <w:qFormat/>
    <w:rsid w:val="006B2B30"/>
    <w:pPr>
      <w:ind w:left="720"/>
      <w:contextualSpacing/>
    </w:pPr>
  </w:style>
  <w:style w:type="paragraph" w:styleId="Citation">
    <w:name w:val="Quote"/>
    <w:basedOn w:val="Normal"/>
    <w:next w:val="Normal"/>
    <w:link w:val="CitationCar"/>
    <w:uiPriority w:val="29"/>
    <w:qFormat/>
    <w:rsid w:val="006B2B30"/>
    <w:rPr>
      <w:rFonts w:ascii="Cambria" w:hAnsi="Cambria"/>
      <w:i/>
      <w:iCs/>
      <w:color w:val="5A5A5A"/>
      <w:sz w:val="20"/>
      <w:szCs w:val="20"/>
      <w:lang w:val="fr-FR" w:eastAsia="fr-FR" w:bidi="ar-SA"/>
    </w:rPr>
  </w:style>
  <w:style w:type="character" w:customStyle="1" w:styleId="CitationCar">
    <w:name w:val="Citation Car"/>
    <w:link w:val="Citation"/>
    <w:uiPriority w:val="29"/>
    <w:rsid w:val="006B2B30"/>
    <w:rPr>
      <w:rFonts w:ascii="Cambria" w:eastAsia="Times New Roman" w:hAnsi="Cambria" w:cs="Times New Roman"/>
      <w:i/>
      <w:iCs/>
      <w:color w:val="5A5A5A"/>
    </w:rPr>
  </w:style>
  <w:style w:type="paragraph" w:styleId="Citationintense">
    <w:name w:val="Intense Quote"/>
    <w:basedOn w:val="Normal"/>
    <w:next w:val="Normal"/>
    <w:link w:val="CitationintenseCar"/>
    <w:uiPriority w:val="30"/>
    <w:qFormat/>
    <w:rsid w:val="006B2B3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lang w:val="fr-FR" w:eastAsia="fr-FR" w:bidi="ar-SA"/>
    </w:rPr>
  </w:style>
  <w:style w:type="character" w:customStyle="1" w:styleId="CitationintenseCar">
    <w:name w:val="Citation intense Car"/>
    <w:link w:val="Citationintense"/>
    <w:uiPriority w:val="30"/>
    <w:rsid w:val="006B2B30"/>
    <w:rPr>
      <w:rFonts w:ascii="Cambria" w:eastAsia="Times New Roman" w:hAnsi="Cambria" w:cs="Times New Roman"/>
      <w:i/>
      <w:iCs/>
      <w:color w:val="FFFFFF"/>
      <w:sz w:val="24"/>
      <w:szCs w:val="24"/>
      <w:shd w:val="clear" w:color="auto" w:fill="4F81BD"/>
    </w:rPr>
  </w:style>
  <w:style w:type="character" w:styleId="Emphaseple">
    <w:name w:val="Subtle Emphasis"/>
    <w:uiPriority w:val="19"/>
    <w:qFormat/>
    <w:rsid w:val="006B2B30"/>
    <w:rPr>
      <w:i/>
      <w:iCs/>
      <w:color w:val="5A5A5A"/>
    </w:rPr>
  </w:style>
  <w:style w:type="character" w:styleId="Emphaseintense">
    <w:name w:val="Intense Emphasis"/>
    <w:uiPriority w:val="21"/>
    <w:qFormat/>
    <w:rsid w:val="006B2B30"/>
    <w:rPr>
      <w:b/>
      <w:bCs/>
      <w:i/>
      <w:iCs/>
      <w:color w:val="4F81BD"/>
      <w:sz w:val="22"/>
      <w:szCs w:val="22"/>
    </w:rPr>
  </w:style>
  <w:style w:type="character" w:styleId="Rfrenceple">
    <w:name w:val="Subtle Reference"/>
    <w:uiPriority w:val="31"/>
    <w:qFormat/>
    <w:rsid w:val="006B2B30"/>
    <w:rPr>
      <w:color w:val="auto"/>
      <w:u w:val="single" w:color="9BBB59"/>
    </w:rPr>
  </w:style>
  <w:style w:type="character" w:styleId="Rfrenceintense">
    <w:name w:val="Intense Reference"/>
    <w:uiPriority w:val="32"/>
    <w:qFormat/>
    <w:rsid w:val="006B2B30"/>
    <w:rPr>
      <w:b/>
      <w:bCs/>
      <w:color w:val="76923C"/>
      <w:u w:val="single" w:color="9BBB59"/>
    </w:rPr>
  </w:style>
  <w:style w:type="character" w:styleId="Titredulivre">
    <w:name w:val="Book Title"/>
    <w:uiPriority w:val="33"/>
    <w:qFormat/>
    <w:rsid w:val="006B2B30"/>
    <w:rPr>
      <w:rFonts w:ascii="Cambria" w:eastAsiaTheme="majorEastAsia" w:hAnsi="Cambria" w:cstheme="majorBidi"/>
      <w:b/>
      <w:bCs/>
      <w:i/>
      <w:iCs/>
      <w:color w:val="auto"/>
    </w:rPr>
  </w:style>
  <w:style w:type="paragraph" w:styleId="En-ttedetabledesmatires">
    <w:name w:val="TOC Heading"/>
    <w:basedOn w:val="Titre1"/>
    <w:next w:val="Normal"/>
    <w:uiPriority w:val="39"/>
    <w:semiHidden/>
    <w:unhideWhenUsed/>
    <w:qFormat/>
    <w:rsid w:val="006B2B30"/>
    <w:pPr>
      <w:numPr>
        <w:numId w:val="0"/>
      </w:numPr>
      <w:outlineLvl w:val="9"/>
    </w:pPr>
  </w:style>
  <w:style w:type="paragraph" w:styleId="Textedebulles">
    <w:name w:val="Balloon Text"/>
    <w:basedOn w:val="Normal"/>
    <w:link w:val="TextedebullesCar"/>
    <w:uiPriority w:val="99"/>
    <w:semiHidden/>
    <w:unhideWhenUsed/>
    <w:rsid w:val="00690B97"/>
    <w:rPr>
      <w:rFonts w:ascii="Tahoma" w:hAnsi="Tahoma" w:cs="Tahoma"/>
      <w:sz w:val="16"/>
      <w:szCs w:val="16"/>
    </w:rPr>
  </w:style>
  <w:style w:type="character" w:customStyle="1" w:styleId="TextedebullesCar">
    <w:name w:val="Texte de bulles Car"/>
    <w:basedOn w:val="Policepardfaut"/>
    <w:link w:val="Textedebulles"/>
    <w:uiPriority w:val="99"/>
    <w:semiHidden/>
    <w:rsid w:val="00690B97"/>
    <w:rPr>
      <w:rFonts w:ascii="Tahoma" w:hAnsi="Tahoma" w:cs="Tahoma"/>
      <w:sz w:val="16"/>
      <w:szCs w:val="16"/>
    </w:rPr>
  </w:style>
  <w:style w:type="paragraph" w:styleId="Corpsdetexte">
    <w:name w:val="Body Text"/>
    <w:basedOn w:val="Normal"/>
    <w:link w:val="CorpsdetexteCar"/>
    <w:rsid w:val="0094416D"/>
    <w:rPr>
      <w:rFonts w:ascii="Times New Roman" w:hAnsi="Times New Roman"/>
      <w:sz w:val="24"/>
      <w:szCs w:val="24"/>
      <w:u w:val="single"/>
      <w:lang w:val="fr-FR" w:eastAsia="fr-FR" w:bidi="ar-SA"/>
    </w:rPr>
  </w:style>
  <w:style w:type="character" w:customStyle="1" w:styleId="CorpsdetexteCar">
    <w:name w:val="Corps de texte Car"/>
    <w:basedOn w:val="Policepardfaut"/>
    <w:link w:val="Corpsdetexte"/>
    <w:rsid w:val="0094416D"/>
    <w:rPr>
      <w:rFonts w:ascii="Times New Roman" w:eastAsia="Times New Roman" w:hAnsi="Times New Roman" w:cs="Times New Roman"/>
      <w:sz w:val="24"/>
      <w:szCs w:val="24"/>
      <w:u w:val="single"/>
      <w:lang w:val="fr-FR" w:eastAsia="fr-FR" w:bidi="ar-SA"/>
    </w:rPr>
  </w:style>
  <w:style w:type="paragraph" w:styleId="Retraitcorpsdetexte">
    <w:name w:val="Body Text Indent"/>
    <w:basedOn w:val="Normal"/>
    <w:link w:val="RetraitcorpsdetexteCar"/>
    <w:uiPriority w:val="99"/>
    <w:unhideWhenUsed/>
    <w:rsid w:val="002F61D9"/>
    <w:pPr>
      <w:spacing w:after="120"/>
      <w:ind w:left="283"/>
    </w:pPr>
  </w:style>
  <w:style w:type="character" w:customStyle="1" w:styleId="RetraitcorpsdetexteCar">
    <w:name w:val="Retrait corps de texte Car"/>
    <w:basedOn w:val="Policepardfaut"/>
    <w:link w:val="Retraitcorpsdetexte"/>
    <w:uiPriority w:val="99"/>
    <w:rsid w:val="002F61D9"/>
  </w:style>
  <w:style w:type="paragraph" w:styleId="Notedebasdepage">
    <w:name w:val="footnote text"/>
    <w:basedOn w:val="Normal"/>
    <w:link w:val="NotedebasdepageCar"/>
    <w:uiPriority w:val="99"/>
    <w:semiHidden/>
    <w:rsid w:val="002F61D9"/>
    <w:rPr>
      <w:rFonts w:ascii="Times New Roman" w:hAnsi="Times New Roman"/>
      <w:lang w:val="fr-FR" w:eastAsia="fr-FR" w:bidi="ar-SA"/>
    </w:rPr>
  </w:style>
  <w:style w:type="character" w:customStyle="1" w:styleId="NotedebasdepageCar">
    <w:name w:val="Note de bas de page Car"/>
    <w:basedOn w:val="Policepardfaut"/>
    <w:link w:val="Notedebasdepage"/>
    <w:uiPriority w:val="99"/>
    <w:semiHidden/>
    <w:rsid w:val="002F61D9"/>
    <w:rPr>
      <w:rFonts w:ascii="Times New Roman" w:eastAsia="Times New Roman" w:hAnsi="Times New Roman" w:cs="Times New Roman"/>
      <w:lang w:val="fr-FR" w:eastAsia="fr-FR" w:bidi="ar-SA"/>
    </w:rPr>
  </w:style>
  <w:style w:type="character" w:styleId="Appelnotedebasdep">
    <w:name w:val="footnote reference"/>
    <w:basedOn w:val="Policepardfaut"/>
    <w:uiPriority w:val="99"/>
    <w:semiHidden/>
    <w:rsid w:val="002F61D9"/>
    <w:rPr>
      <w:vertAlign w:val="superscript"/>
    </w:rPr>
  </w:style>
  <w:style w:type="paragraph" w:styleId="En-tte">
    <w:name w:val="header"/>
    <w:basedOn w:val="Normal"/>
    <w:link w:val="En-tteCar"/>
    <w:uiPriority w:val="99"/>
    <w:semiHidden/>
    <w:unhideWhenUsed/>
    <w:rsid w:val="00936D06"/>
    <w:pPr>
      <w:tabs>
        <w:tab w:val="center" w:pos="4536"/>
        <w:tab w:val="right" w:pos="9072"/>
      </w:tabs>
    </w:pPr>
  </w:style>
  <w:style w:type="character" w:customStyle="1" w:styleId="En-tteCar">
    <w:name w:val="En-tête Car"/>
    <w:basedOn w:val="Policepardfaut"/>
    <w:link w:val="En-tte"/>
    <w:uiPriority w:val="99"/>
    <w:semiHidden/>
    <w:rsid w:val="00936D06"/>
  </w:style>
  <w:style w:type="paragraph" w:styleId="Pieddepage">
    <w:name w:val="footer"/>
    <w:basedOn w:val="Normal"/>
    <w:link w:val="PieddepageCar"/>
    <w:uiPriority w:val="99"/>
    <w:unhideWhenUsed/>
    <w:rsid w:val="00936D06"/>
    <w:pPr>
      <w:tabs>
        <w:tab w:val="center" w:pos="4536"/>
        <w:tab w:val="right" w:pos="9072"/>
      </w:tabs>
    </w:pPr>
  </w:style>
  <w:style w:type="character" w:customStyle="1" w:styleId="PieddepageCar">
    <w:name w:val="Pied de page Car"/>
    <w:basedOn w:val="Policepardfaut"/>
    <w:link w:val="Pieddepage"/>
    <w:uiPriority w:val="99"/>
    <w:rsid w:val="00936D06"/>
  </w:style>
  <w:style w:type="paragraph" w:customStyle="1" w:styleId="chapo">
    <w:name w:val="chapo"/>
    <w:basedOn w:val="Normal"/>
    <w:rsid w:val="003A0510"/>
    <w:pPr>
      <w:spacing w:before="80" w:line="360" w:lineRule="auto"/>
    </w:pPr>
    <w:rPr>
      <w:rFonts w:ascii="Arial" w:eastAsia="Times" w:hAnsi="Arial"/>
      <w:color w:val="00478C"/>
      <w:sz w:val="28"/>
      <w:lang w:val="fr-FR" w:eastAsia="fr-FR" w:bidi="ar-SA"/>
    </w:rPr>
  </w:style>
  <w:style w:type="paragraph" w:styleId="Corpsdetexte2">
    <w:name w:val="Body Text 2"/>
    <w:basedOn w:val="Normal"/>
    <w:link w:val="Corpsdetexte2Car"/>
    <w:rsid w:val="00111F9D"/>
    <w:pPr>
      <w:spacing w:after="120" w:line="480" w:lineRule="auto"/>
    </w:pPr>
    <w:rPr>
      <w:rFonts w:ascii="Arial Narrow" w:hAnsi="Arial Narrow"/>
      <w:lang w:val="fr-FR" w:eastAsia="fr-FR" w:bidi="ar-SA"/>
    </w:rPr>
  </w:style>
  <w:style w:type="character" w:customStyle="1" w:styleId="Corpsdetexte2Car">
    <w:name w:val="Corps de texte 2 Car"/>
    <w:basedOn w:val="Policepardfaut"/>
    <w:link w:val="Corpsdetexte2"/>
    <w:rsid w:val="00111F9D"/>
    <w:rPr>
      <w:rFonts w:ascii="Arial Narrow" w:eastAsia="Times New Roman" w:hAnsi="Arial Narrow" w:cs="Times New Roman"/>
      <w:sz w:val="22"/>
      <w:lang w:val="fr-FR" w:eastAsia="fr-FR" w:bidi="ar-SA"/>
    </w:rPr>
  </w:style>
  <w:style w:type="character" w:styleId="Lienhypertexte">
    <w:name w:val="Hyperlink"/>
    <w:basedOn w:val="Policepardfaut"/>
    <w:rsid w:val="00111F9D"/>
    <w:rPr>
      <w:color w:val="0000FF"/>
      <w:u w:val="single"/>
    </w:rPr>
  </w:style>
  <w:style w:type="paragraph" w:customStyle="1" w:styleId="CM40">
    <w:name w:val="CM40"/>
    <w:basedOn w:val="Normal"/>
    <w:next w:val="Normal"/>
    <w:link w:val="CM40Car"/>
    <w:rsid w:val="00111F9D"/>
    <w:pPr>
      <w:autoSpaceDE w:val="0"/>
      <w:autoSpaceDN w:val="0"/>
      <w:adjustRightInd w:val="0"/>
      <w:spacing w:after="265"/>
    </w:pPr>
    <w:rPr>
      <w:rFonts w:ascii="Arial" w:hAnsi="Arial"/>
      <w:sz w:val="24"/>
      <w:szCs w:val="24"/>
      <w:lang w:val="fr-FR" w:eastAsia="fr-FR" w:bidi="ar-SA"/>
    </w:rPr>
  </w:style>
  <w:style w:type="character" w:customStyle="1" w:styleId="CM40Car">
    <w:name w:val="CM40 Car"/>
    <w:basedOn w:val="Policepardfaut"/>
    <w:link w:val="CM40"/>
    <w:locked/>
    <w:rsid w:val="00111F9D"/>
    <w:rPr>
      <w:rFonts w:ascii="Arial" w:eastAsia="Times New Roman" w:hAnsi="Arial" w:cs="Times New Roman"/>
      <w:sz w:val="24"/>
      <w:szCs w:val="24"/>
      <w:lang w:val="fr-FR" w:eastAsia="fr-FR" w:bidi="ar-SA"/>
    </w:rPr>
  </w:style>
  <w:style w:type="character" w:customStyle="1" w:styleId="surligne">
    <w:name w:val="surligne"/>
    <w:basedOn w:val="Policepardfaut"/>
    <w:rsid w:val="00111F9D"/>
    <w:rPr>
      <w:rFonts w:cs="Times New Roman"/>
    </w:rPr>
  </w:style>
  <w:style w:type="paragraph" w:styleId="NormalWeb">
    <w:name w:val="Normal (Web)"/>
    <w:basedOn w:val="Normal"/>
    <w:uiPriority w:val="99"/>
    <w:semiHidden/>
    <w:unhideWhenUsed/>
    <w:rsid w:val="003501A9"/>
    <w:pPr>
      <w:spacing w:before="100" w:beforeAutospacing="1" w:after="100" w:afterAutospacing="1"/>
    </w:pPr>
    <w:rPr>
      <w:rFonts w:ascii="Times New Roman" w:hAnsi="Times New Roman"/>
      <w:sz w:val="24"/>
      <w:szCs w:val="24"/>
      <w:lang w:val="fr-FR" w:eastAsia="fr-FR" w:bidi="ar-SA"/>
    </w:rPr>
  </w:style>
  <w:style w:type="character" w:customStyle="1" w:styleId="ParagraphedelisteCar">
    <w:name w:val="Paragraphe de liste Car"/>
    <w:link w:val="Paragraphedeliste"/>
    <w:uiPriority w:val="34"/>
    <w:rsid w:val="006B2B30"/>
  </w:style>
  <w:style w:type="paragraph" w:styleId="TM1">
    <w:name w:val="toc 1"/>
    <w:basedOn w:val="Normal"/>
    <w:next w:val="Normal"/>
    <w:autoRedefine/>
    <w:uiPriority w:val="39"/>
    <w:unhideWhenUsed/>
    <w:rsid w:val="002A72C8"/>
    <w:pPr>
      <w:spacing w:after="100"/>
      <w:jc w:val="center"/>
    </w:pPr>
    <w:rPr>
      <w:sz w:val="40"/>
      <w:szCs w:val="40"/>
      <w:lang w:val="fr-FR"/>
    </w:rPr>
  </w:style>
  <w:style w:type="paragraph" w:customStyle="1" w:styleId="LSChapo">
    <w:name w:val="LS_Chapo"/>
    <w:basedOn w:val="Normal"/>
    <w:qFormat/>
    <w:rsid w:val="006B2B30"/>
    <w:pPr>
      <w:ind w:firstLine="0"/>
      <w:jc w:val="both"/>
    </w:pPr>
    <w:rPr>
      <w:rFonts w:ascii="Trebuchet MS" w:eastAsiaTheme="minorEastAsia" w:hAnsi="Trebuchet MS"/>
      <w:color w:val="595959" w:themeColor="text1" w:themeTint="A6"/>
      <w:sz w:val="28"/>
      <w:szCs w:val="28"/>
      <w:lang w:val="fr-FR" w:eastAsia="fr-FR" w:bidi="ar-SA"/>
    </w:rPr>
  </w:style>
  <w:style w:type="paragraph" w:customStyle="1" w:styleId="LSEnumration1">
    <w:name w:val="LS_Enumération 1"/>
    <w:basedOn w:val="Paragraphedeliste"/>
    <w:autoRedefine/>
    <w:qFormat/>
    <w:rsid w:val="006B2B30"/>
    <w:pPr>
      <w:numPr>
        <w:numId w:val="17"/>
      </w:numPr>
      <w:jc w:val="both"/>
    </w:pPr>
    <w:rPr>
      <w:rFonts w:ascii="Trebuchet MS" w:eastAsiaTheme="minorHAnsi" w:hAnsi="Trebuchet MS" w:cstheme="minorBidi"/>
      <w:lang w:val="fr-FR" w:bidi="ar-SA"/>
    </w:rPr>
  </w:style>
  <w:style w:type="paragraph" w:customStyle="1" w:styleId="LSEnjeux">
    <w:name w:val="LS_Enjeux"/>
    <w:basedOn w:val="Normal"/>
    <w:qFormat/>
    <w:rsid w:val="006B2B30"/>
    <w:pPr>
      <w:ind w:firstLine="0"/>
    </w:pPr>
    <w:rPr>
      <w:rFonts w:ascii="Trebuchet MS" w:eastAsiaTheme="minorEastAsia" w:hAnsi="Trebuchet MS"/>
      <w:b/>
      <w:color w:val="E25013"/>
      <w:sz w:val="32"/>
      <w:szCs w:val="36"/>
      <w:lang w:val="fr-FR" w:eastAsia="fr-FR" w:bidi="ar-SA"/>
    </w:rPr>
  </w:style>
  <w:style w:type="paragraph" w:customStyle="1" w:styleId="LSTextecourant">
    <w:name w:val="LS_Texte courant"/>
    <w:basedOn w:val="Normal"/>
    <w:uiPriority w:val="99"/>
    <w:qFormat/>
    <w:rsid w:val="006B2B30"/>
    <w:pPr>
      <w:ind w:firstLine="0"/>
      <w:jc w:val="both"/>
    </w:pPr>
    <w:rPr>
      <w:rFonts w:ascii="Trebuchet MS" w:eastAsiaTheme="minorEastAsia" w:hAnsi="Trebuchet MS"/>
      <w:lang w:val="fr-FR" w:eastAsia="fr-FR" w:bidi="ar-SA"/>
    </w:rPr>
  </w:style>
  <w:style w:type="paragraph" w:customStyle="1" w:styleId="LSTexteencadr">
    <w:name w:val="LS_Texte encadré"/>
    <w:basedOn w:val="Normal"/>
    <w:next w:val="Normal"/>
    <w:qFormat/>
    <w:rsid w:val="006B2B30"/>
    <w:pPr>
      <w:numPr>
        <w:numId w:val="18"/>
      </w:numPr>
      <w:ind w:right="567"/>
      <w:jc w:val="both"/>
    </w:pPr>
    <w:rPr>
      <w:rFonts w:ascii="Trebuchet MS" w:eastAsiaTheme="minorEastAsia" w:hAnsi="Trebuchet MS"/>
      <w:color w:val="595959" w:themeColor="text1" w:themeTint="A6"/>
      <w:sz w:val="20"/>
      <w:szCs w:val="20"/>
      <w:lang w:val="fr-FR" w:eastAsia="fr-FR" w:bidi="ar-SA"/>
    </w:rPr>
  </w:style>
  <w:style w:type="paragraph" w:customStyle="1" w:styleId="LSTexteIntro">
    <w:name w:val="LS_Texte Intro"/>
    <w:basedOn w:val="LSTextecourant"/>
    <w:qFormat/>
    <w:rsid w:val="006B2B30"/>
    <w:pPr>
      <w:suppressAutoHyphens/>
      <w:spacing w:after="120"/>
      <w:jc w:val="left"/>
    </w:pPr>
    <w:rPr>
      <w:rFonts w:cs="CenturySchoolbook-Italic"/>
      <w:i/>
      <w:iCs/>
      <w:sz w:val="24"/>
      <w:szCs w:val="24"/>
    </w:rPr>
  </w:style>
  <w:style w:type="paragraph" w:customStyle="1" w:styleId="LSTextecourantgras">
    <w:name w:val="LS_Texte_courant gras"/>
    <w:basedOn w:val="Normal"/>
    <w:qFormat/>
    <w:rsid w:val="006B2B30"/>
    <w:pPr>
      <w:ind w:firstLine="0"/>
      <w:jc w:val="both"/>
    </w:pPr>
    <w:rPr>
      <w:rFonts w:ascii="Trebuchet MS" w:eastAsiaTheme="minorEastAsia" w:hAnsi="Trebuchet MS"/>
      <w:b/>
      <w:lang w:val="fr-FR" w:eastAsia="fr-FR" w:bidi="ar-SA"/>
    </w:rPr>
  </w:style>
  <w:style w:type="paragraph" w:customStyle="1" w:styleId="LSTitre">
    <w:name w:val="LS_Titre"/>
    <w:basedOn w:val="Normal"/>
    <w:autoRedefine/>
    <w:qFormat/>
    <w:rsid w:val="006B2B30"/>
    <w:pPr>
      <w:ind w:firstLine="0"/>
      <w:outlineLvl w:val="0"/>
    </w:pPr>
    <w:rPr>
      <w:rFonts w:ascii="Trebuchet MS" w:eastAsiaTheme="minorEastAsia" w:hAnsi="Trebuchet MS"/>
      <w:b/>
      <w:bCs/>
      <w:color w:val="E25013"/>
      <w:sz w:val="72"/>
      <w:szCs w:val="72"/>
      <w:lang w:val="fr-FR" w:eastAsia="fr-FR" w:bidi="ar-SA"/>
    </w:rPr>
  </w:style>
  <w:style w:type="paragraph" w:customStyle="1" w:styleId="LSAXEtitre">
    <w:name w:val="LS_AXE_titre"/>
    <w:basedOn w:val="Titre1"/>
    <w:qFormat/>
    <w:rsid w:val="006B2B30"/>
    <w:pPr>
      <w:numPr>
        <w:numId w:val="0"/>
      </w:numPr>
      <w:jc w:val="left"/>
    </w:pPr>
    <w:rPr>
      <w:sz w:val="40"/>
    </w:rPr>
  </w:style>
  <w:style w:type="paragraph" w:customStyle="1" w:styleId="LSMesuretitre">
    <w:name w:val="LS_Mesure_titre"/>
    <w:basedOn w:val="LSEnjeux"/>
    <w:qFormat/>
    <w:rsid w:val="006B2B30"/>
    <w:pPr>
      <w:jc w:val="both"/>
    </w:pPr>
    <w:rPr>
      <w:color w:val="A10D59"/>
      <w:sz w:val="22"/>
      <w:szCs w:val="22"/>
    </w:rPr>
  </w:style>
  <w:style w:type="paragraph" w:customStyle="1" w:styleId="LSEnumration2">
    <w:name w:val="LS_Enumération_2"/>
    <w:basedOn w:val="Paragraphedeliste"/>
    <w:qFormat/>
    <w:rsid w:val="006B2B30"/>
    <w:pPr>
      <w:numPr>
        <w:numId w:val="19"/>
      </w:numPr>
    </w:pPr>
    <w:rPr>
      <w:rFonts w:ascii="Trebuchet MS" w:hAnsi="Trebuchet MS"/>
    </w:rPr>
  </w:style>
  <w:style w:type="paragraph" w:customStyle="1" w:styleId="LStexteintroaxe">
    <w:name w:val="LS_texte intro axe"/>
    <w:qFormat/>
    <w:rsid w:val="006B2B30"/>
    <w:rPr>
      <w:rFonts w:ascii="Trebuchet MS" w:eastAsiaTheme="minorEastAsia" w:hAnsi="Trebuchet MS"/>
      <w:i/>
      <w:sz w:val="22"/>
      <w:szCs w:val="22"/>
    </w:rPr>
  </w:style>
  <w:style w:type="paragraph" w:customStyle="1" w:styleId="LSTexteintroenjeux">
    <w:name w:val="LS_Texte intro enjeux"/>
    <w:basedOn w:val="LSTexteIntro"/>
    <w:qFormat/>
    <w:rsid w:val="006B2B30"/>
    <w:rPr>
      <w:sz w:val="22"/>
    </w:rPr>
  </w:style>
  <w:style w:type="paragraph" w:customStyle="1" w:styleId="LSTitreniveau3">
    <w:name w:val="LS_Titre niveau 3"/>
    <w:basedOn w:val="Normal"/>
    <w:qFormat/>
    <w:rsid w:val="006B2B30"/>
    <w:pPr>
      <w:ind w:firstLine="0"/>
    </w:pPr>
    <w:rPr>
      <w:rFonts w:ascii="Trebuchet MS" w:hAnsi="Trebuchet MS"/>
      <w:b/>
      <w:color w:val="404040" w:themeColor="text1" w:themeTint="BF"/>
      <w:sz w:val="28"/>
      <w:szCs w:val="26"/>
    </w:rPr>
  </w:style>
  <w:style w:type="character" w:styleId="Marquedecommentaire">
    <w:name w:val="annotation reference"/>
    <w:basedOn w:val="Policepardfaut"/>
    <w:uiPriority w:val="99"/>
    <w:semiHidden/>
    <w:unhideWhenUsed/>
    <w:rsid w:val="0028379F"/>
    <w:rPr>
      <w:sz w:val="16"/>
      <w:szCs w:val="16"/>
    </w:rPr>
  </w:style>
  <w:style w:type="paragraph" w:styleId="Commentaire">
    <w:name w:val="annotation text"/>
    <w:basedOn w:val="Normal"/>
    <w:link w:val="CommentaireCar"/>
    <w:uiPriority w:val="99"/>
    <w:semiHidden/>
    <w:unhideWhenUsed/>
    <w:rsid w:val="0028379F"/>
    <w:rPr>
      <w:sz w:val="20"/>
      <w:szCs w:val="20"/>
    </w:rPr>
  </w:style>
  <w:style w:type="character" w:customStyle="1" w:styleId="CommentaireCar">
    <w:name w:val="Commentaire Car"/>
    <w:basedOn w:val="Policepardfaut"/>
    <w:link w:val="Commentaire"/>
    <w:uiPriority w:val="99"/>
    <w:semiHidden/>
    <w:rsid w:val="0028379F"/>
    <w:rPr>
      <w:lang w:val="en-US" w:eastAsia="en-US" w:bidi="en-US"/>
    </w:rPr>
  </w:style>
  <w:style w:type="paragraph" w:styleId="Objetducommentaire">
    <w:name w:val="annotation subject"/>
    <w:basedOn w:val="Commentaire"/>
    <w:next w:val="Commentaire"/>
    <w:link w:val="ObjetducommentaireCar"/>
    <w:uiPriority w:val="99"/>
    <w:semiHidden/>
    <w:unhideWhenUsed/>
    <w:rsid w:val="0028379F"/>
    <w:rPr>
      <w:b/>
      <w:bCs/>
    </w:rPr>
  </w:style>
  <w:style w:type="character" w:customStyle="1" w:styleId="ObjetducommentaireCar">
    <w:name w:val="Objet du commentaire Car"/>
    <w:basedOn w:val="CommentaireCar"/>
    <w:link w:val="Objetducommentaire"/>
    <w:uiPriority w:val="99"/>
    <w:semiHidden/>
    <w:rsid w:val="0028379F"/>
    <w:rPr>
      <w:b/>
      <w:bCs/>
    </w:rPr>
  </w:style>
  <w:style w:type="paragraph" w:styleId="Rvision">
    <w:name w:val="Revision"/>
    <w:hidden/>
    <w:uiPriority w:val="99"/>
    <w:semiHidden/>
    <w:rsid w:val="0028379F"/>
    <w:rPr>
      <w:sz w:val="22"/>
      <w:szCs w:val="22"/>
      <w:lang w:val="en-US" w:eastAsia="en-US" w:bidi="en-US"/>
    </w:rPr>
  </w:style>
  <w:style w:type="paragraph" w:styleId="TM2">
    <w:name w:val="toc 2"/>
    <w:basedOn w:val="Normal"/>
    <w:next w:val="Normal"/>
    <w:autoRedefine/>
    <w:uiPriority w:val="39"/>
    <w:unhideWhenUsed/>
    <w:rsid w:val="00795906"/>
    <w:pPr>
      <w:spacing w:after="100"/>
      <w:ind w:left="220"/>
    </w:pPr>
  </w:style>
  <w:style w:type="paragraph" w:styleId="TM3">
    <w:name w:val="toc 3"/>
    <w:basedOn w:val="Normal"/>
    <w:next w:val="Normal"/>
    <w:autoRedefine/>
    <w:uiPriority w:val="39"/>
    <w:unhideWhenUsed/>
    <w:rsid w:val="00795906"/>
    <w:pPr>
      <w:spacing w:after="100"/>
      <w:ind w:left="440"/>
    </w:pPr>
  </w:style>
</w:styles>
</file>

<file path=word/webSettings.xml><?xml version="1.0" encoding="utf-8"?>
<w:webSettings xmlns:r="http://schemas.openxmlformats.org/officeDocument/2006/relationships" xmlns:w="http://schemas.openxmlformats.org/wordprocessingml/2006/main">
  <w:divs>
    <w:div w:id="130751935">
      <w:bodyDiv w:val="1"/>
      <w:marLeft w:val="0"/>
      <w:marRight w:val="0"/>
      <w:marTop w:val="0"/>
      <w:marBottom w:val="0"/>
      <w:divBdr>
        <w:top w:val="none" w:sz="0" w:space="0" w:color="auto"/>
        <w:left w:val="none" w:sz="0" w:space="0" w:color="auto"/>
        <w:bottom w:val="none" w:sz="0" w:space="0" w:color="auto"/>
        <w:right w:val="none" w:sz="0" w:space="0" w:color="auto"/>
      </w:divBdr>
    </w:div>
    <w:div w:id="526022973">
      <w:bodyDiv w:val="1"/>
      <w:marLeft w:val="0"/>
      <w:marRight w:val="0"/>
      <w:marTop w:val="0"/>
      <w:marBottom w:val="0"/>
      <w:divBdr>
        <w:top w:val="none" w:sz="0" w:space="0" w:color="auto"/>
        <w:left w:val="none" w:sz="0" w:space="0" w:color="auto"/>
        <w:bottom w:val="none" w:sz="0" w:space="0" w:color="auto"/>
        <w:right w:val="none" w:sz="0" w:space="0" w:color="auto"/>
      </w:divBdr>
    </w:div>
    <w:div w:id="842864508">
      <w:bodyDiv w:val="1"/>
      <w:marLeft w:val="0"/>
      <w:marRight w:val="0"/>
      <w:marTop w:val="0"/>
      <w:marBottom w:val="0"/>
      <w:divBdr>
        <w:top w:val="none" w:sz="0" w:space="0" w:color="auto"/>
        <w:left w:val="none" w:sz="0" w:space="0" w:color="auto"/>
        <w:bottom w:val="none" w:sz="0" w:space="0" w:color="auto"/>
        <w:right w:val="none" w:sz="0" w:space="0" w:color="auto"/>
      </w:divBdr>
    </w:div>
    <w:div w:id="1826698234">
      <w:bodyDiv w:val="1"/>
      <w:marLeft w:val="0"/>
      <w:marRight w:val="0"/>
      <w:marTop w:val="0"/>
      <w:marBottom w:val="0"/>
      <w:divBdr>
        <w:top w:val="none" w:sz="0" w:space="0" w:color="auto"/>
        <w:left w:val="none" w:sz="0" w:space="0" w:color="auto"/>
        <w:bottom w:val="none" w:sz="0" w:space="0" w:color="auto"/>
        <w:right w:val="none" w:sz="0" w:space="0" w:color="auto"/>
      </w:divBdr>
    </w:div>
    <w:div w:id="208406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1FD72-35D3-4D7D-916F-969FA285E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11788</Words>
  <Characters>64840</Characters>
  <Application>Microsoft Office Word</Application>
  <DocSecurity>4</DocSecurity>
  <Lines>540</Lines>
  <Paragraphs>152</Paragraphs>
  <ScaleCrop>false</ScaleCrop>
  <HeadingPairs>
    <vt:vector size="2" baseType="variant">
      <vt:variant>
        <vt:lpstr>Titre</vt:lpstr>
      </vt:variant>
      <vt:variant>
        <vt:i4>1</vt:i4>
      </vt:variant>
    </vt:vector>
  </HeadingPairs>
  <TitlesOfParts>
    <vt:vector size="1" baseType="lpstr">
      <vt:lpstr/>
    </vt:vector>
  </TitlesOfParts>
  <Company>MSS</Company>
  <LinksUpToDate>false</LinksUpToDate>
  <CharactersWithSpaces>76476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adesplan</dc:creator>
  <cp:lastModifiedBy>vlavoix</cp:lastModifiedBy>
  <cp:revision>2</cp:revision>
  <cp:lastPrinted>2015-01-29T09:18:00Z</cp:lastPrinted>
  <dcterms:created xsi:type="dcterms:W3CDTF">2015-02-19T14:39:00Z</dcterms:created>
  <dcterms:modified xsi:type="dcterms:W3CDTF">2015-02-19T14:39:00Z</dcterms:modified>
</cp:coreProperties>
</file>